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68" w:rsidRPr="00F30051" w:rsidRDefault="00BA0B68" w:rsidP="00A57660">
      <w:pPr>
        <w:jc w:val="center"/>
        <w:rPr>
          <w:rFonts w:cs="Times New Roman"/>
          <w:b/>
          <w:color w:val="C00000"/>
          <w:sz w:val="24"/>
          <w:szCs w:val="24"/>
          <w:u w:val="single"/>
        </w:rPr>
      </w:pPr>
      <w:bookmarkStart w:id="0" w:name="ανωτατη"/>
      <w:r w:rsidRPr="00F30051">
        <w:rPr>
          <w:rFonts w:cs="Times New Roman"/>
          <w:b/>
          <w:color w:val="C00000"/>
          <w:sz w:val="24"/>
          <w:szCs w:val="24"/>
          <w:u w:val="single"/>
        </w:rPr>
        <w:t>ΑΝΩΤΑΤΗ ΕΚΠΑΙΔΕΥΣΗ</w:t>
      </w:r>
    </w:p>
    <w:p w:rsidR="002067F0" w:rsidRPr="007F1622" w:rsidRDefault="00A57660" w:rsidP="00A57660">
      <w:p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bookmarkStart w:id="1" w:name="ποσα"/>
      <w:bookmarkEnd w:id="0"/>
      <w:r w:rsidRPr="00F30051">
        <w:rPr>
          <w:rFonts w:cs="Times New Roman"/>
          <w:b/>
          <w:sz w:val="24"/>
          <w:szCs w:val="24"/>
        </w:rPr>
        <w:t>Α</w:t>
      </w:r>
      <w:r w:rsidR="00FA7893" w:rsidRPr="00F30051">
        <w:rPr>
          <w:rFonts w:cs="Times New Roman"/>
          <w:b/>
          <w:sz w:val="24"/>
          <w:szCs w:val="24"/>
        </w:rPr>
        <w:t xml:space="preserve">. </w:t>
      </w:r>
      <w:r w:rsidR="00FA7893" w:rsidRPr="00F30051">
        <w:rPr>
          <w:rFonts w:cs="Times New Roman"/>
          <w:b/>
          <w:sz w:val="24"/>
          <w:szCs w:val="24"/>
          <w:lang w:val="en-US"/>
        </w:rPr>
        <w:t>Erasmus</w:t>
      </w:r>
      <w:r w:rsidR="002067F0" w:rsidRPr="00F30051">
        <w:rPr>
          <w:rFonts w:cs="Times New Roman"/>
          <w:b/>
          <w:sz w:val="24"/>
          <w:szCs w:val="24"/>
        </w:rPr>
        <w:t>+</w:t>
      </w:r>
      <w:r w:rsidR="007F1622">
        <w:rPr>
          <w:rFonts w:cs="Times New Roman"/>
          <w:b/>
          <w:sz w:val="24"/>
          <w:szCs w:val="24"/>
        </w:rPr>
        <w:t xml:space="preserve"> ΠΟΣΑ ΕΠΙΧΟΡΗΓΗΣΗΣ ΦΟΙΤΗΤΩΝ 201</w:t>
      </w:r>
      <w:r w:rsidR="00A208BB" w:rsidRPr="00A208BB">
        <w:rPr>
          <w:rFonts w:cs="Times New Roman"/>
          <w:b/>
          <w:sz w:val="24"/>
          <w:szCs w:val="24"/>
        </w:rPr>
        <w:t>7</w:t>
      </w:r>
      <w:r w:rsidR="007F1622">
        <w:rPr>
          <w:rFonts w:cs="Times New Roman"/>
          <w:b/>
          <w:sz w:val="24"/>
          <w:szCs w:val="24"/>
        </w:rPr>
        <w:t>-201</w:t>
      </w:r>
      <w:r w:rsidR="00A208BB">
        <w:rPr>
          <w:rFonts w:cs="Times New Roman"/>
          <w:b/>
          <w:sz w:val="24"/>
          <w:szCs w:val="24"/>
          <w:lang w:val="en-US"/>
        </w:rPr>
        <w:t>8</w:t>
      </w:r>
    </w:p>
    <w:bookmarkEnd w:id="1"/>
    <w:p w:rsidR="002067F0" w:rsidRPr="00F30051" w:rsidRDefault="002067F0" w:rsidP="00A57660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F30051">
        <w:rPr>
          <w:rFonts w:cs="Times New Roman"/>
          <w:b/>
          <w:sz w:val="24"/>
          <w:szCs w:val="24"/>
        </w:rPr>
        <w:t xml:space="preserve">ΚΙΝΗΤΙΚΟΤΗΤΑ ΦΟΙΤΗΤΩΝ ΓΙΑ ΣΠΟΥΔΕΣ: </w:t>
      </w:r>
    </w:p>
    <w:p w:rsidR="002067F0" w:rsidRPr="00F30051" w:rsidRDefault="002067F0" w:rsidP="00A57660">
      <w:pPr>
        <w:spacing w:line="360" w:lineRule="auto"/>
        <w:ind w:left="357"/>
        <w:jc w:val="both"/>
        <w:rPr>
          <w:rFonts w:cs="Times New Roman"/>
          <w:u w:val="single"/>
        </w:rPr>
      </w:pPr>
      <w:r w:rsidRPr="00F30051">
        <w:rPr>
          <w:rFonts w:cs="Times New Roman"/>
        </w:rPr>
        <w:t>Το ποσό επιχορήγησης που λαμβάνει ο φοιτητής που μετακινείται για σπουδές ή για πρακτική άσκηση θεωρείται ως συμβολή στο συνολικό κόστος της κινητικότητας.</w:t>
      </w:r>
      <w:r w:rsidR="00A57660" w:rsidRPr="00F30051">
        <w:rPr>
          <w:rFonts w:cs="Times New Roman"/>
        </w:rPr>
        <w:t xml:space="preserve"> </w:t>
      </w:r>
      <w:r w:rsidRPr="00F30051">
        <w:rPr>
          <w:rFonts w:cs="Times New Roman"/>
        </w:rPr>
        <w:t xml:space="preserve">Το ποσό της μηνιαίας επιχορήγησης του φοιτητή που μετακινείται στο εξωτερικό </w:t>
      </w:r>
      <w:r w:rsidRPr="00F30051">
        <w:rPr>
          <w:rFonts w:cs="Times New Roman"/>
          <w:b/>
        </w:rPr>
        <w:t>για σπουδές</w:t>
      </w:r>
      <w:r w:rsidRPr="00F30051">
        <w:rPr>
          <w:rFonts w:cs="Times New Roman"/>
        </w:rPr>
        <w:t xml:space="preserve"> καθορίζεται ανάλογα με τη χώρα προορισμού ως εξής:</w:t>
      </w:r>
    </w:p>
    <w:tbl>
      <w:tblPr>
        <w:tblStyle w:val="-30"/>
        <w:tblW w:w="9378" w:type="dxa"/>
        <w:tblLook w:val="04A0" w:firstRow="1" w:lastRow="0" w:firstColumn="1" w:lastColumn="0" w:noHBand="0" w:noVBand="1"/>
      </w:tblPr>
      <w:tblGrid>
        <w:gridCol w:w="1775"/>
        <w:gridCol w:w="5484"/>
        <w:gridCol w:w="2119"/>
      </w:tblGrid>
      <w:tr w:rsidR="002067F0" w:rsidRPr="00F30051" w:rsidTr="001C0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tcBorders>
              <w:bottom w:val="single" w:sz="4" w:space="0" w:color="auto"/>
            </w:tcBorders>
          </w:tcPr>
          <w:p w:rsidR="002067F0" w:rsidRPr="00F30051" w:rsidRDefault="002067F0" w:rsidP="002067F0">
            <w:pPr>
              <w:rPr>
                <w:rFonts w:eastAsia="Times New Roman" w:cs="Times New Roman"/>
                <w:b w:val="0"/>
              </w:rPr>
            </w:pP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:rsidR="002067F0" w:rsidRPr="00F30051" w:rsidRDefault="002067F0" w:rsidP="00206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napToGrid w:val="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2067F0" w:rsidRPr="00F30051" w:rsidRDefault="002067F0" w:rsidP="00206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napToGrid w:val="0"/>
              </w:rPr>
            </w:pPr>
            <w:r w:rsidRPr="00F30051">
              <w:rPr>
                <w:rFonts w:eastAsia="Times New Roman" w:cs="Times New Roman"/>
                <w:b w:val="0"/>
                <w:snapToGrid w:val="0"/>
              </w:rPr>
              <w:t>Ποσό μηνιαίας επιχορήγησης (€/μήνα)</w:t>
            </w:r>
          </w:p>
        </w:tc>
      </w:tr>
      <w:tr w:rsidR="002067F0" w:rsidRPr="00F30051" w:rsidTr="001C0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2067F0" w:rsidP="002067F0">
            <w:pPr>
              <w:jc w:val="both"/>
              <w:rPr>
                <w:rFonts w:eastAsia="Times New Roman" w:cs="Times New Roman"/>
                <w:b w:val="0"/>
              </w:rPr>
            </w:pPr>
            <w:r w:rsidRPr="00F30051">
              <w:rPr>
                <w:rFonts w:eastAsia="Times New Roman" w:cs="Times New Roman"/>
                <w:b w:val="0"/>
              </w:rPr>
              <w:t>Ομάδα 1</w:t>
            </w:r>
          </w:p>
          <w:p w:rsidR="002067F0" w:rsidRPr="00F30051" w:rsidRDefault="002067F0" w:rsidP="002067F0">
            <w:pPr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</w:rPr>
              <w:t>Χώρες με υψηλό κόστος διαβίωσης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2067F0" w:rsidP="002067F0">
            <w:pPr>
              <w:ind w:firstLine="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  <w:snapToGrid w:val="0"/>
              </w:rPr>
              <w:t>Αυστρία, Δανία, Φιλανδία, Γαλλία, Ιρλανδία, Ιταλία, Λιχτενστάιν, Νορβηγία, Σουηδία, Αγγλία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891E28" w:rsidP="00206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napToGrid w:val="0"/>
                <w:lang w:val="en-GB"/>
              </w:rPr>
            </w:pPr>
            <w:r>
              <w:rPr>
                <w:rFonts w:eastAsia="Times New Roman" w:cs="Times New Roman"/>
                <w:b/>
                <w:snapToGrid w:val="0"/>
                <w:lang w:val="en-GB"/>
              </w:rPr>
              <w:t>500</w:t>
            </w:r>
          </w:p>
        </w:tc>
      </w:tr>
      <w:tr w:rsidR="002067F0" w:rsidRPr="00F30051" w:rsidTr="001C0765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2067F0" w:rsidP="002067F0">
            <w:pPr>
              <w:jc w:val="both"/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  <w:b w:val="0"/>
              </w:rPr>
              <w:t>Ομάδα 2</w:t>
            </w:r>
          </w:p>
          <w:p w:rsidR="002067F0" w:rsidRPr="00F30051" w:rsidRDefault="002067F0" w:rsidP="002067F0">
            <w:pPr>
              <w:jc w:val="both"/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</w:rPr>
              <w:t>Χώρες με μεσαίο κόστος διαβίωσης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2067F0" w:rsidP="002067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  <w:snapToGrid w:val="0"/>
              </w:rPr>
              <w:t>Βέλγιο, Κροατία, Τσεχία, Κύπρος, Γερμανία, Ελλάδα, Ισλανδία, Λουξεμβούργο, Ολλανδία, Πορτογαλία, Σλοβενία, Ισπανία, Τουρκία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891E28" w:rsidP="00206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napToGrid w:val="0"/>
                <w:lang w:val="en-GB"/>
              </w:rPr>
            </w:pPr>
            <w:r>
              <w:rPr>
                <w:rFonts w:eastAsia="Times New Roman" w:cs="Times New Roman"/>
                <w:b/>
                <w:snapToGrid w:val="0"/>
                <w:lang w:val="en-GB"/>
              </w:rPr>
              <w:t>450</w:t>
            </w:r>
          </w:p>
        </w:tc>
      </w:tr>
      <w:tr w:rsidR="002067F0" w:rsidRPr="00F30051" w:rsidTr="001C0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2067F0" w:rsidP="002067F0">
            <w:pPr>
              <w:jc w:val="both"/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  <w:b w:val="0"/>
              </w:rPr>
              <w:t>Ομάδα 3</w:t>
            </w:r>
          </w:p>
          <w:p w:rsidR="002067F0" w:rsidRPr="00F30051" w:rsidRDefault="002067F0" w:rsidP="002067F0">
            <w:pPr>
              <w:jc w:val="both"/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</w:rPr>
              <w:t>Χώρες με χαμηλό κόστος διαβίωσης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2067F0" w:rsidP="002067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  <w:snapToGrid w:val="0"/>
              </w:rPr>
              <w:t>Βουλγαρία, Εσθονία, Ουγγαρία, Λετονία, Λιθουανία, Μάλτα, Πολωνία, Ρουμανία, Σλοβακία, ΠΓΔΜ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891E28" w:rsidP="00206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napToGrid w:val="0"/>
                <w:lang w:val="en-GB"/>
              </w:rPr>
            </w:pPr>
            <w:r>
              <w:rPr>
                <w:rFonts w:eastAsia="Times New Roman" w:cs="Times New Roman"/>
                <w:b/>
                <w:snapToGrid w:val="0"/>
                <w:lang w:val="en-GB"/>
              </w:rPr>
              <w:t>400</w:t>
            </w:r>
          </w:p>
        </w:tc>
      </w:tr>
    </w:tbl>
    <w:p w:rsidR="002067F0" w:rsidRPr="00F30051" w:rsidRDefault="002067F0" w:rsidP="002067F0">
      <w:pPr>
        <w:spacing w:after="240"/>
        <w:jc w:val="both"/>
        <w:rPr>
          <w:rFonts w:cs="Times New Roman"/>
        </w:rPr>
      </w:pPr>
    </w:p>
    <w:p w:rsidR="002067F0" w:rsidRPr="00F30051" w:rsidRDefault="002067F0" w:rsidP="00A57660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F30051">
        <w:rPr>
          <w:rFonts w:cs="Times New Roman"/>
          <w:b/>
          <w:sz w:val="24"/>
          <w:szCs w:val="24"/>
        </w:rPr>
        <w:t>ΚΙΝΗΤΙΚΟΤΗΤΑ ΦΟΙΤΗΤΩΝ ΓΙΑ ΠΡΑΚΤΙΚΗ ΑΣΚΗΣΗ:</w:t>
      </w:r>
    </w:p>
    <w:p w:rsidR="00004CB4" w:rsidRPr="00F30051" w:rsidRDefault="002067F0" w:rsidP="002067F0">
      <w:pPr>
        <w:spacing w:line="360" w:lineRule="auto"/>
        <w:ind w:left="357"/>
        <w:jc w:val="both"/>
        <w:rPr>
          <w:rFonts w:cs="Times New Roman"/>
          <w:sz w:val="24"/>
          <w:szCs w:val="24"/>
          <w:u w:val="single"/>
        </w:rPr>
      </w:pPr>
      <w:r w:rsidRPr="00F30051">
        <w:rPr>
          <w:rFonts w:cs="Times New Roman"/>
        </w:rPr>
        <w:t xml:space="preserve">Το ποσό της μηνιαίας επιχορήγησης του φοιτητή που μετακινείται στο εξωτερικό </w:t>
      </w:r>
      <w:r w:rsidRPr="00F30051">
        <w:rPr>
          <w:rFonts w:cs="Times New Roman"/>
          <w:b/>
        </w:rPr>
        <w:t xml:space="preserve">για  πρακτική άσκηση </w:t>
      </w:r>
      <w:r w:rsidRPr="00F30051">
        <w:rPr>
          <w:rFonts w:cs="Times New Roman"/>
        </w:rPr>
        <w:t>καθορίζεται ανάλογα με τη χώρα προορισμού ως εξής</w:t>
      </w:r>
      <w:r w:rsidRPr="00F30051">
        <w:rPr>
          <w:rFonts w:cs="Times New Roman"/>
          <w:sz w:val="24"/>
          <w:szCs w:val="24"/>
        </w:rPr>
        <w:t>:</w:t>
      </w:r>
    </w:p>
    <w:tbl>
      <w:tblPr>
        <w:tblStyle w:val="-30"/>
        <w:tblW w:w="9927" w:type="dxa"/>
        <w:tblInd w:w="-459" w:type="dxa"/>
        <w:tblLook w:val="04A0" w:firstRow="1" w:lastRow="0" w:firstColumn="1" w:lastColumn="0" w:noHBand="0" w:noVBand="1"/>
      </w:tblPr>
      <w:tblGrid>
        <w:gridCol w:w="2300"/>
        <w:gridCol w:w="6129"/>
        <w:gridCol w:w="1498"/>
      </w:tblGrid>
      <w:tr w:rsidR="002067F0" w:rsidRPr="00F30051" w:rsidTr="00004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bottom w:val="single" w:sz="4" w:space="0" w:color="auto"/>
            </w:tcBorders>
          </w:tcPr>
          <w:p w:rsidR="002067F0" w:rsidRPr="00F30051" w:rsidRDefault="002067F0" w:rsidP="002067F0">
            <w:pPr>
              <w:rPr>
                <w:rFonts w:eastAsia="Times New Roman" w:cs="Times New Roman"/>
                <w:b w:val="0"/>
              </w:rPr>
            </w:pPr>
            <w:r w:rsidRPr="00F30051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:rsidR="002067F0" w:rsidRPr="00F30051" w:rsidRDefault="002067F0" w:rsidP="00206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napToGrid w:val="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2067F0" w:rsidRPr="00F30051" w:rsidRDefault="002067F0" w:rsidP="00206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napToGrid w:val="0"/>
                <w:lang w:val="en-GB"/>
              </w:rPr>
            </w:pPr>
            <w:r w:rsidRPr="00F30051">
              <w:rPr>
                <w:rFonts w:eastAsia="Times New Roman" w:cs="Times New Roman"/>
                <w:b w:val="0"/>
                <w:snapToGrid w:val="0"/>
              </w:rPr>
              <w:t>Ποσό μηνιαίας επιχορήγησης</w:t>
            </w:r>
            <w:r w:rsidRPr="00F30051">
              <w:rPr>
                <w:rFonts w:eastAsia="Times New Roman" w:cs="Times New Roman"/>
                <w:b w:val="0"/>
                <w:snapToGrid w:val="0"/>
                <w:lang w:val="en-GB"/>
              </w:rPr>
              <w:t xml:space="preserve"> (€/</w:t>
            </w:r>
            <w:r w:rsidRPr="00F30051">
              <w:rPr>
                <w:rFonts w:eastAsia="Times New Roman" w:cs="Times New Roman"/>
                <w:b w:val="0"/>
                <w:snapToGrid w:val="0"/>
              </w:rPr>
              <w:t>μήνα</w:t>
            </w:r>
            <w:r w:rsidRPr="00F30051">
              <w:rPr>
                <w:rFonts w:eastAsia="Times New Roman" w:cs="Times New Roman"/>
                <w:b w:val="0"/>
                <w:snapToGrid w:val="0"/>
                <w:lang w:val="en-GB"/>
              </w:rPr>
              <w:t>)</w:t>
            </w:r>
          </w:p>
        </w:tc>
      </w:tr>
      <w:tr w:rsidR="002067F0" w:rsidRPr="00F30051" w:rsidTr="00004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2067F0" w:rsidP="002067F0">
            <w:pPr>
              <w:rPr>
                <w:rFonts w:eastAsia="Times New Roman" w:cs="Times New Roman"/>
                <w:b w:val="0"/>
              </w:rPr>
            </w:pPr>
            <w:r w:rsidRPr="00F30051">
              <w:rPr>
                <w:rFonts w:eastAsia="Times New Roman" w:cs="Times New Roman"/>
                <w:b w:val="0"/>
              </w:rPr>
              <w:t>Ομάδα 1</w:t>
            </w:r>
          </w:p>
          <w:p w:rsidR="002067F0" w:rsidRPr="00F30051" w:rsidRDefault="002067F0" w:rsidP="002067F0">
            <w:pPr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</w:rPr>
              <w:t>Χώρες με υψηλό κόστος διαβίωσης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2067F0" w:rsidP="002067F0">
            <w:pPr>
              <w:ind w:firstLine="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  <w:snapToGrid w:val="0"/>
              </w:rPr>
              <w:t>Αυστρία, Δανία, Φιλανδία, Γαλλία, Ιρλανδία, Ιταλία, Λιχτενστάιν, Νορβηγία, Σουηδία, Αγγλία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891E28" w:rsidRDefault="00891E28" w:rsidP="00206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napToGrid w:val="0"/>
                <w:lang w:val="en-US"/>
              </w:rPr>
            </w:pPr>
            <w:r>
              <w:rPr>
                <w:rFonts w:eastAsia="Times New Roman" w:cs="Times New Roman"/>
                <w:b/>
                <w:snapToGrid w:val="0"/>
                <w:lang w:val="en-US"/>
              </w:rPr>
              <w:t>600</w:t>
            </w:r>
          </w:p>
        </w:tc>
      </w:tr>
      <w:tr w:rsidR="002067F0" w:rsidRPr="00004CB4" w:rsidTr="00004CB4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2067F0" w:rsidP="002067F0">
            <w:pPr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  <w:b w:val="0"/>
              </w:rPr>
              <w:t>Ομάδα 2</w:t>
            </w:r>
          </w:p>
          <w:p w:rsidR="002067F0" w:rsidRPr="00004CB4" w:rsidRDefault="002067F0" w:rsidP="002067F0">
            <w:pPr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</w:rPr>
              <w:t>Χώρες με μεσαίο κόστος διαβίωσης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2067F0" w:rsidP="002067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  <w:snapToGrid w:val="0"/>
              </w:rPr>
              <w:t>Βέλγιο, Κροατία, Τσεχία, Κύπρος, Γερμανία, Ελλάδα, Ισλανδία, Λουξεμβούργο, Ολλανδία, Πορτογαλία, Σλοβενία, Ισπανία, Τουρκία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891E28" w:rsidP="00206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napToGrid w:val="0"/>
                <w:lang w:val="en-US"/>
              </w:rPr>
            </w:pPr>
            <w:r w:rsidRPr="00004CB4">
              <w:rPr>
                <w:rFonts w:eastAsia="Times New Roman" w:cs="Times New Roman"/>
                <w:b/>
                <w:snapToGrid w:val="0"/>
                <w:lang w:val="en-US"/>
              </w:rPr>
              <w:t>550</w:t>
            </w:r>
          </w:p>
        </w:tc>
      </w:tr>
      <w:tr w:rsidR="002067F0" w:rsidRPr="00004CB4" w:rsidTr="00004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2067F0" w:rsidP="002067F0">
            <w:pPr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  <w:b w:val="0"/>
              </w:rPr>
              <w:t>Ομάδα 3</w:t>
            </w:r>
          </w:p>
          <w:p w:rsidR="002067F0" w:rsidRPr="00004CB4" w:rsidRDefault="002067F0" w:rsidP="002067F0">
            <w:pPr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</w:rPr>
              <w:t>Χώρες με χαμηλό κόστος διαβίωσης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2067F0" w:rsidP="002067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  <w:snapToGrid w:val="0"/>
              </w:rPr>
              <w:t>Βουλγαρία, Εσθονία, Ουγγαρία, Λετονία, Λιθουανία, Μάλτα, Πολωνία, Ρουμανία, Σλοβακία, ΠΓΔΜ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891E28" w:rsidP="00206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napToGrid w:val="0"/>
                <w:lang w:val="en-US"/>
              </w:rPr>
            </w:pPr>
            <w:r w:rsidRPr="00004CB4">
              <w:rPr>
                <w:rFonts w:eastAsia="Times New Roman" w:cs="Times New Roman"/>
                <w:b/>
                <w:snapToGrid w:val="0"/>
                <w:lang w:val="en-US"/>
              </w:rPr>
              <w:t>500</w:t>
            </w:r>
          </w:p>
        </w:tc>
      </w:tr>
    </w:tbl>
    <w:p w:rsidR="00004CB4" w:rsidRDefault="00004CB4" w:rsidP="00BE039F">
      <w:pPr>
        <w:spacing w:after="240" w:line="360" w:lineRule="auto"/>
        <w:jc w:val="both"/>
        <w:rPr>
          <w:rFonts w:cs="Times New Roman"/>
        </w:rPr>
      </w:pPr>
    </w:p>
    <w:p w:rsidR="00004CB4" w:rsidRPr="00004CB4" w:rsidRDefault="00004CB4" w:rsidP="00004CB4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004CB4">
        <w:rPr>
          <w:rFonts w:cs="Times New Roman"/>
          <w:b/>
          <w:sz w:val="24"/>
          <w:szCs w:val="24"/>
        </w:rPr>
        <w:lastRenderedPageBreak/>
        <w:t>Φοιτητές που προέρχονται από κοινωνικά ευπαθείς ομάδες:</w:t>
      </w:r>
    </w:p>
    <w:p w:rsidR="002067F0" w:rsidRPr="00F30051" w:rsidRDefault="002067F0" w:rsidP="00BE039F">
      <w:pPr>
        <w:spacing w:after="240" w:line="360" w:lineRule="auto"/>
        <w:jc w:val="both"/>
        <w:rPr>
          <w:rFonts w:cs="Times New Roman"/>
        </w:rPr>
      </w:pPr>
      <w:r w:rsidRPr="00F30051">
        <w:rPr>
          <w:rFonts w:cs="Times New Roman"/>
        </w:rPr>
        <w:t>Οι φοιτητές που προέρχονται από κοινωνικά ευπαθείς ομάδες δικαιού</w:t>
      </w:r>
      <w:r w:rsidR="00A57660" w:rsidRPr="00F30051">
        <w:rPr>
          <w:rFonts w:cs="Times New Roman"/>
        </w:rPr>
        <w:t>ν</w:t>
      </w:r>
      <w:r w:rsidRPr="00F30051">
        <w:rPr>
          <w:rFonts w:cs="Times New Roman"/>
        </w:rPr>
        <w:t>ται προσαύξηση</w:t>
      </w:r>
      <w:r w:rsidR="00A57660" w:rsidRPr="00F30051">
        <w:rPr>
          <w:rFonts w:cs="Times New Roman"/>
        </w:rPr>
        <w:t>ς</w:t>
      </w:r>
      <w:r w:rsidRPr="00F30051">
        <w:rPr>
          <w:rFonts w:cs="Times New Roman"/>
        </w:rPr>
        <w:t xml:space="preserve"> 100 Ευρώ ανά μήνα, επί της μηνιαίας επιχορήγησης που λαμβάνουν οι φοιτητές που μετακινούνται για σπουδές. </w:t>
      </w:r>
    </w:p>
    <w:p w:rsidR="002067F0" w:rsidRPr="00F30051" w:rsidRDefault="002067F0" w:rsidP="00BE039F">
      <w:pPr>
        <w:spacing w:after="240" w:line="360" w:lineRule="auto"/>
        <w:jc w:val="both"/>
        <w:rPr>
          <w:rFonts w:cs="Times New Roman"/>
        </w:rPr>
      </w:pPr>
      <w:r w:rsidRPr="00F30051">
        <w:rPr>
          <w:rFonts w:cs="Times New Roman"/>
        </w:rPr>
        <w:t xml:space="preserve">Τα κριτήρια σύμφωνα με τα οποία, καθορίζονται οι κοινωνικά ευπαθείς ομάδες, είναι τα ακόλουθα: </w:t>
      </w:r>
    </w:p>
    <w:p w:rsidR="002067F0" w:rsidRPr="00F30051" w:rsidRDefault="002067F0" w:rsidP="002067F0">
      <w:pPr>
        <w:pStyle w:val="a3"/>
        <w:numPr>
          <w:ilvl w:val="0"/>
          <w:numId w:val="19"/>
        </w:numPr>
        <w:spacing w:after="240" w:line="360" w:lineRule="auto"/>
        <w:jc w:val="both"/>
        <w:rPr>
          <w:rFonts w:cs="Times New Roman"/>
        </w:rPr>
      </w:pPr>
      <w:r w:rsidRPr="00F30051">
        <w:rPr>
          <w:rFonts w:cs="Times New Roman"/>
        </w:rPr>
        <w:t xml:space="preserve">Οι φοιτητές </w:t>
      </w:r>
      <w:r w:rsidR="002A4B3E" w:rsidRPr="00F30051">
        <w:rPr>
          <w:rFonts w:cs="Times New Roman"/>
        </w:rPr>
        <w:t>που δεν έχουν συμπληρώσει το 25</w:t>
      </w:r>
      <w:r w:rsidR="002A4B3E" w:rsidRPr="00F30051">
        <w:rPr>
          <w:rFonts w:cs="Times New Roman"/>
          <w:vertAlign w:val="superscript"/>
        </w:rPr>
        <w:t>ο</w:t>
      </w:r>
      <w:r w:rsidR="002A4B3E" w:rsidRPr="00F30051">
        <w:rPr>
          <w:rFonts w:cs="Times New Roman"/>
        </w:rPr>
        <w:t xml:space="preserve"> έτος της ηλικίας τους, θα λαμβάνεται υπόψη το ατομικό και οικογενειακό εισόδημα ως </w:t>
      </w:r>
      <w:r w:rsidR="00E2298B" w:rsidRPr="00E2298B">
        <w:rPr>
          <w:rFonts w:cs="Times New Roman"/>
        </w:rPr>
        <w:t>9</w:t>
      </w:r>
      <w:r w:rsidR="002A4B3E" w:rsidRPr="00F30051">
        <w:rPr>
          <w:rFonts w:cs="Times New Roman"/>
        </w:rPr>
        <w:t>.000 Ευρώ κατά το πλέον πρόσφατο οικονομικό έτος, ενώ όποιος έχει συμπληρώσει και το 25</w:t>
      </w:r>
      <w:r w:rsidR="002A4B3E" w:rsidRPr="00F30051">
        <w:rPr>
          <w:rFonts w:cs="Times New Roman"/>
          <w:vertAlign w:val="superscript"/>
        </w:rPr>
        <w:t>ο</w:t>
      </w:r>
      <w:r w:rsidR="002A4B3E" w:rsidRPr="00F30051">
        <w:rPr>
          <w:rFonts w:cs="Times New Roman"/>
        </w:rPr>
        <w:t xml:space="preserve"> έτος της ηλικίας του θα λαμβάνεται υπόψη το ατομικό εισόδημα του φοιτητή ως </w:t>
      </w:r>
      <w:r w:rsidR="00E2298B" w:rsidRPr="00E2298B">
        <w:rPr>
          <w:rFonts w:cs="Times New Roman"/>
        </w:rPr>
        <w:t>9</w:t>
      </w:r>
      <w:r w:rsidR="002A4B3E" w:rsidRPr="00F30051">
        <w:rPr>
          <w:rFonts w:cs="Times New Roman"/>
        </w:rPr>
        <w:t>.000</w:t>
      </w:r>
      <w:r w:rsidRPr="00F30051">
        <w:rPr>
          <w:rFonts w:cs="Times New Roman"/>
        </w:rPr>
        <w:t xml:space="preserve"> Ευρώ κατά το πλέον πρόσφατο οικονομικό έτος.</w:t>
      </w:r>
    </w:p>
    <w:p w:rsidR="002067F0" w:rsidRPr="00F30051" w:rsidRDefault="002067F0" w:rsidP="002067F0">
      <w:pPr>
        <w:pStyle w:val="a3"/>
        <w:numPr>
          <w:ilvl w:val="0"/>
          <w:numId w:val="19"/>
        </w:numPr>
        <w:spacing w:after="240" w:line="360" w:lineRule="auto"/>
        <w:jc w:val="both"/>
        <w:rPr>
          <w:rFonts w:cs="Times New Roman"/>
        </w:rPr>
      </w:pPr>
      <w:r w:rsidRPr="00F30051">
        <w:rPr>
          <w:rFonts w:cs="Times New Roman"/>
        </w:rPr>
        <w:t>Οι φοιτητές που προέρχονται από πολύτεκνες οικογένειες</w:t>
      </w:r>
      <w:r w:rsidR="006E23BA" w:rsidRPr="00F30051">
        <w:rPr>
          <w:rFonts w:cs="Times New Roman"/>
        </w:rPr>
        <w:t>, σ</w:t>
      </w:r>
      <w:r w:rsidR="008C3406" w:rsidRPr="00F30051">
        <w:rPr>
          <w:rFonts w:cs="Times New Roman"/>
        </w:rPr>
        <w:t>ύμφωνα με τα οριζόμενα στο</w:t>
      </w:r>
      <w:r w:rsidR="006E23BA" w:rsidRPr="00F30051">
        <w:rPr>
          <w:rFonts w:cs="Times New Roman"/>
        </w:rPr>
        <w:t xml:space="preserve"> οικείο θεσμικό πλαίσιο,</w:t>
      </w:r>
      <w:r w:rsidR="008C3406" w:rsidRPr="00F30051">
        <w:rPr>
          <w:rFonts w:cs="Times New Roman"/>
        </w:rPr>
        <w:t xml:space="preserve"> </w:t>
      </w:r>
      <w:r w:rsidRPr="00F30051">
        <w:rPr>
          <w:rFonts w:cs="Times New Roman"/>
        </w:rPr>
        <w:t xml:space="preserve"> των οποίων το οικογενειακό εισόδημα δεν υπερβαίνει τις 2</w:t>
      </w:r>
      <w:r w:rsidR="00E2298B" w:rsidRPr="00E2298B">
        <w:rPr>
          <w:rFonts w:cs="Times New Roman"/>
        </w:rPr>
        <w:t>2</w:t>
      </w:r>
      <w:r w:rsidRPr="00F30051">
        <w:rPr>
          <w:rFonts w:cs="Times New Roman"/>
        </w:rPr>
        <w:t xml:space="preserve">.000 Ευρώ κατά το πλέον πρόσφατο οικονομικό έτος.  </w:t>
      </w:r>
    </w:p>
    <w:p w:rsidR="002067F0" w:rsidRPr="00F30051" w:rsidRDefault="002067F0" w:rsidP="00A57660">
      <w:pPr>
        <w:spacing w:after="240" w:line="360" w:lineRule="auto"/>
        <w:jc w:val="both"/>
        <w:rPr>
          <w:rFonts w:cs="Times New Roman"/>
        </w:rPr>
      </w:pPr>
      <w:r w:rsidRPr="00F30051">
        <w:rPr>
          <w:rFonts w:cs="Times New Roman"/>
          <w:b/>
        </w:rPr>
        <w:t>Σημειώνεται ότι η παραπάνω οδηγία δεν ισχύει για τους φοιτητές που θα μετακινηθούν για πρακτική άσκηση</w:t>
      </w:r>
      <w:r w:rsidRPr="00F30051">
        <w:rPr>
          <w:rFonts w:cs="Times New Roman"/>
        </w:rPr>
        <w:t>.</w:t>
      </w:r>
    </w:p>
    <w:p w:rsidR="002067F0" w:rsidRPr="00F30051" w:rsidRDefault="002067F0" w:rsidP="00A57660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F30051">
        <w:rPr>
          <w:rFonts w:cs="Times New Roman"/>
          <w:b/>
          <w:sz w:val="24"/>
          <w:szCs w:val="24"/>
        </w:rPr>
        <w:t>Επιχορήγηση Φοιτητών με Ειδικές Ανάγκες</w:t>
      </w:r>
    </w:p>
    <w:p w:rsidR="002067F0" w:rsidRPr="00F30051" w:rsidRDefault="002067F0" w:rsidP="002067F0">
      <w:pPr>
        <w:spacing w:after="240" w:line="360" w:lineRule="auto"/>
        <w:jc w:val="both"/>
        <w:rPr>
          <w:rFonts w:cs="Times New Roman"/>
        </w:rPr>
      </w:pPr>
      <w:r w:rsidRPr="00F30051">
        <w:rPr>
          <w:rFonts w:cs="Times New Roman"/>
        </w:rPr>
        <w:t>Η επιχορήγηση  φοιτητών με Ειδικές Ανάγκες καλύπτει τις  επιπρόσθετες δαπάνες που προκύπτουν κατά τη διάρκεια της κινητικότητας των φοιτητών αυτών στο εξωτερικό. Η επιχορήγηση των φοιτητών με ειδικές ανάγκες υπολογίζεται βάσει πραγματικών εξόδων.</w:t>
      </w:r>
    </w:p>
    <w:p w:rsidR="00A57660" w:rsidRDefault="00A57660" w:rsidP="002067F0">
      <w:pPr>
        <w:spacing w:after="240" w:line="360" w:lineRule="auto"/>
        <w:jc w:val="both"/>
        <w:rPr>
          <w:rFonts w:cs="Times New Roman"/>
        </w:rPr>
      </w:pPr>
    </w:p>
    <w:p w:rsidR="00EE63CD" w:rsidRDefault="00EE63CD" w:rsidP="002067F0">
      <w:pPr>
        <w:spacing w:after="240" w:line="360" w:lineRule="auto"/>
        <w:jc w:val="both"/>
        <w:rPr>
          <w:rFonts w:cs="Times New Roman"/>
        </w:rPr>
      </w:pPr>
    </w:p>
    <w:p w:rsidR="00EE63CD" w:rsidRDefault="00EE63CD" w:rsidP="002067F0">
      <w:pPr>
        <w:spacing w:after="240" w:line="360" w:lineRule="auto"/>
        <w:jc w:val="both"/>
        <w:rPr>
          <w:rFonts w:cs="Times New Roman"/>
        </w:rPr>
      </w:pPr>
    </w:p>
    <w:p w:rsidR="00EE63CD" w:rsidRDefault="00EE63CD" w:rsidP="002067F0">
      <w:pPr>
        <w:spacing w:after="240" w:line="360" w:lineRule="auto"/>
        <w:jc w:val="both"/>
        <w:rPr>
          <w:rFonts w:cs="Times New Roman"/>
        </w:rPr>
      </w:pPr>
    </w:p>
    <w:p w:rsidR="00EE63CD" w:rsidRDefault="00EE63CD" w:rsidP="002067F0">
      <w:pPr>
        <w:spacing w:after="240" w:line="360" w:lineRule="auto"/>
        <w:jc w:val="both"/>
        <w:rPr>
          <w:rFonts w:cs="Times New Roman"/>
        </w:rPr>
      </w:pPr>
    </w:p>
    <w:p w:rsidR="00EE63CD" w:rsidRDefault="00EE63CD" w:rsidP="002067F0">
      <w:pPr>
        <w:spacing w:after="240" w:line="360" w:lineRule="auto"/>
        <w:jc w:val="both"/>
        <w:rPr>
          <w:rFonts w:cs="Times New Roman"/>
        </w:rPr>
      </w:pPr>
    </w:p>
    <w:p w:rsidR="00EE63CD" w:rsidRDefault="00EE63CD" w:rsidP="002067F0">
      <w:pPr>
        <w:spacing w:after="240" w:line="360" w:lineRule="auto"/>
        <w:jc w:val="both"/>
        <w:rPr>
          <w:rFonts w:cs="Times New Roman"/>
        </w:rPr>
      </w:pPr>
    </w:p>
    <w:p w:rsidR="00EE63CD" w:rsidRPr="00F30051" w:rsidRDefault="00EE63CD" w:rsidP="002067F0">
      <w:pPr>
        <w:spacing w:after="240" w:line="360" w:lineRule="auto"/>
        <w:jc w:val="both"/>
        <w:rPr>
          <w:rFonts w:cs="Times New Roman"/>
        </w:rPr>
      </w:pPr>
    </w:p>
    <w:p w:rsidR="002067F0" w:rsidRPr="00FB05E6" w:rsidRDefault="00A57660" w:rsidP="00A57660">
      <w:p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004CB4">
        <w:rPr>
          <w:rFonts w:cs="Times New Roman"/>
          <w:b/>
          <w:sz w:val="24"/>
          <w:szCs w:val="24"/>
        </w:rPr>
        <w:t>Β</w:t>
      </w:r>
      <w:r w:rsidR="002067F0" w:rsidRPr="00004CB4">
        <w:rPr>
          <w:rFonts w:cs="Times New Roman"/>
          <w:b/>
          <w:sz w:val="24"/>
          <w:szCs w:val="24"/>
        </w:rPr>
        <w:t xml:space="preserve">. </w:t>
      </w:r>
      <w:r w:rsidR="00FA7893" w:rsidRPr="00004CB4">
        <w:rPr>
          <w:rFonts w:cs="Times New Roman"/>
          <w:b/>
          <w:sz w:val="24"/>
          <w:szCs w:val="24"/>
        </w:rPr>
        <w:t>ERASMUS+</w:t>
      </w:r>
      <w:r w:rsidR="002067F0" w:rsidRPr="00004CB4">
        <w:rPr>
          <w:rFonts w:cs="Times New Roman"/>
          <w:b/>
          <w:sz w:val="24"/>
          <w:szCs w:val="24"/>
        </w:rPr>
        <w:t xml:space="preserve"> Π</w:t>
      </w:r>
      <w:r w:rsidR="007F1622" w:rsidRPr="00004CB4">
        <w:rPr>
          <w:rFonts w:cs="Times New Roman"/>
          <w:b/>
          <w:sz w:val="24"/>
          <w:szCs w:val="24"/>
        </w:rPr>
        <w:t>ΟΣΑ ΕΠΙΧΟΡΗΓΗΣΗΣ ΠΡΟΣΩΠΙΚΟΥ 201</w:t>
      </w:r>
      <w:r w:rsidR="00FB05E6" w:rsidRPr="00FB05E6">
        <w:rPr>
          <w:rFonts w:cs="Times New Roman"/>
          <w:b/>
          <w:sz w:val="24"/>
          <w:szCs w:val="24"/>
        </w:rPr>
        <w:t>7</w:t>
      </w:r>
      <w:r w:rsidR="007F1622" w:rsidRPr="00004CB4">
        <w:rPr>
          <w:rFonts w:cs="Times New Roman"/>
          <w:b/>
          <w:sz w:val="24"/>
          <w:szCs w:val="24"/>
        </w:rPr>
        <w:t>-201</w:t>
      </w:r>
      <w:r w:rsidR="00FB05E6" w:rsidRPr="00FB05E6">
        <w:rPr>
          <w:rFonts w:cs="Times New Roman"/>
          <w:b/>
          <w:sz w:val="24"/>
          <w:szCs w:val="24"/>
        </w:rPr>
        <w:t>8</w:t>
      </w:r>
    </w:p>
    <w:p w:rsidR="002067F0" w:rsidRPr="00F30051" w:rsidRDefault="002067F0" w:rsidP="00A57660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F30051">
        <w:rPr>
          <w:rFonts w:cs="Times New Roman"/>
          <w:b/>
          <w:sz w:val="24"/>
          <w:szCs w:val="24"/>
        </w:rPr>
        <w:t>ΚΙΝΗΤΙΚΟΤΗΤΑ ΠΡΟΣΩΠΙΚΟΥ ΓΙΑ ΔΙΔΑΣΚΑΛΙΑ ΚΑΙ ΕΠΙΜΟΡΦΩΣΗ</w:t>
      </w:r>
    </w:p>
    <w:p w:rsidR="00402A30" w:rsidRPr="00F30051" w:rsidRDefault="002067F0" w:rsidP="00BE039F">
      <w:pPr>
        <w:spacing w:line="360" w:lineRule="auto"/>
        <w:jc w:val="both"/>
        <w:rPr>
          <w:rFonts w:cs="Times New Roman"/>
        </w:rPr>
      </w:pPr>
      <w:r w:rsidRPr="00F30051">
        <w:rPr>
          <w:rFonts w:cs="Times New Roman"/>
        </w:rPr>
        <w:t xml:space="preserve">Το ποσό επιχορήγησης που θα λαμβάνει το προσωπικό στο πλαίσιο της κινητικότητας για διδασκαλία ή για επιμόρφωση, θεωρείται ως συμβολή στις δαπάνες </w:t>
      </w:r>
      <w:proofErr w:type="spellStart"/>
      <w:r w:rsidRPr="00F30051">
        <w:rPr>
          <w:rFonts w:cs="Times New Roman"/>
        </w:rPr>
        <w:t>ταξιδίου</w:t>
      </w:r>
      <w:proofErr w:type="spellEnd"/>
      <w:r w:rsidRPr="00F30051">
        <w:rPr>
          <w:rFonts w:cs="Times New Roman"/>
        </w:rPr>
        <w:t xml:space="preserve"> και κάλυψης ατομικών εξόδων, οι οποίες προκύπτουν κατά τη διάρκεια της μετακίνησής  στο εξωτερικό.</w:t>
      </w:r>
    </w:p>
    <w:p w:rsidR="002067F0" w:rsidRPr="00402A30" w:rsidRDefault="002067F0" w:rsidP="00A57660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  <w:highlight w:val="yellow"/>
        </w:rPr>
      </w:pPr>
      <w:r w:rsidRPr="00402A30">
        <w:rPr>
          <w:rFonts w:cs="Times New Roman"/>
          <w:b/>
          <w:sz w:val="24"/>
          <w:szCs w:val="24"/>
          <w:highlight w:val="yellow"/>
        </w:rPr>
        <w:t xml:space="preserve">Δαπάνες </w:t>
      </w:r>
      <w:proofErr w:type="spellStart"/>
      <w:r w:rsidRPr="00402A30">
        <w:rPr>
          <w:rFonts w:cs="Times New Roman"/>
          <w:b/>
          <w:sz w:val="24"/>
          <w:szCs w:val="24"/>
          <w:highlight w:val="yellow"/>
        </w:rPr>
        <w:t>ταξιδίου</w:t>
      </w:r>
      <w:proofErr w:type="spellEnd"/>
    </w:p>
    <w:p w:rsidR="00402A30" w:rsidRPr="00402A30" w:rsidRDefault="00402A30" w:rsidP="00402A30">
      <w:pPr>
        <w:pStyle w:val="Web"/>
        <w:numPr>
          <w:ilvl w:val="0"/>
          <w:numId w:val="39"/>
        </w:numPr>
        <w:shd w:val="clear" w:color="auto" w:fill="FFFFFF"/>
        <w:spacing w:before="0" w:beforeAutospacing="0" w:after="0" w:afterAutospacing="0" w:line="313" w:lineRule="atLeast"/>
        <w:rPr>
          <w:rFonts w:ascii="Arial" w:hAnsi="Arial" w:cs="Arial"/>
          <w:color w:val="656565"/>
          <w:sz w:val="20"/>
          <w:szCs w:val="20"/>
        </w:rPr>
      </w:pPr>
      <w:r w:rsidRPr="00402A30">
        <w:rPr>
          <w:rFonts w:ascii="Comic Sans MS" w:hAnsi="Comic Sans MS" w:cs="Arial"/>
          <w:sz w:val="20"/>
          <w:szCs w:val="20"/>
          <w:bdr w:val="none" w:sz="0" w:space="0" w:color="auto" w:frame="1"/>
        </w:rPr>
        <w:t>Ο υπολογισμός των χιλιομετρικών αποστάσεων θα πραγματοποιείται χρησιμοποιώντας έναν υπολογιστή απόστασης, εργαλείο της Ευρωπαϊκής Επιτροπής, που βρίσκεται στην ακόλουθη διεύθυνση</w:t>
      </w:r>
      <w:hyperlink r:id="rId9" w:history="1">
        <w:r w:rsidRPr="00402A30">
          <w:rPr>
            <w:rStyle w:val="-"/>
            <w:rFonts w:ascii="Comic Sans MS" w:hAnsi="Comic Sans MS" w:cs="Arial"/>
            <w:color w:val="auto"/>
            <w:sz w:val="20"/>
            <w:szCs w:val="20"/>
            <w:u w:val="none"/>
            <w:bdr w:val="none" w:sz="0" w:space="0" w:color="auto" w:frame="1"/>
          </w:rPr>
          <w:t> </w:t>
        </w:r>
      </w:hyperlink>
      <w:hyperlink r:id="rId10" w:history="1">
        <w:r w:rsidRPr="00402A30">
          <w:rPr>
            <w:rStyle w:val="-"/>
            <w:rFonts w:ascii="Comic Sans MS" w:hAnsi="Comic Sans MS" w:cs="Arial"/>
            <w:color w:val="auto"/>
            <w:sz w:val="20"/>
            <w:szCs w:val="20"/>
            <w:u w:val="none"/>
            <w:bdr w:val="none" w:sz="0" w:space="0" w:color="auto" w:frame="1"/>
          </w:rPr>
          <w:t>http://ec.europa.eu/programmes/erasmus-plus/tools/distance_en.htm</w:t>
        </w:r>
      </w:hyperlink>
      <w:r w:rsidRPr="00402A30">
        <w:rPr>
          <w:rFonts w:ascii="Comic Sans MS" w:hAnsi="Comic Sans MS" w:cs="Arial"/>
          <w:color w:val="656565"/>
          <w:sz w:val="20"/>
          <w:szCs w:val="20"/>
          <w:bdr w:val="none" w:sz="0" w:space="0" w:color="auto" w:frame="1"/>
        </w:rPr>
        <w:t>:</w:t>
      </w:r>
    </w:p>
    <w:p w:rsidR="00402A30" w:rsidRPr="00402A30" w:rsidRDefault="00402A30" w:rsidP="00402A30">
      <w:pPr>
        <w:pStyle w:val="Web"/>
        <w:shd w:val="clear" w:color="auto" w:fill="FFFFFF"/>
        <w:spacing w:before="0" w:beforeAutospacing="0" w:after="0" w:afterAutospacing="0" w:line="313" w:lineRule="atLeast"/>
        <w:ind w:left="720"/>
        <w:rPr>
          <w:rFonts w:ascii="Arial" w:hAnsi="Arial" w:cs="Arial"/>
          <w:color w:val="656565"/>
          <w:sz w:val="20"/>
          <w:szCs w:val="20"/>
          <w:highlight w:val="yellow"/>
        </w:rPr>
      </w:pPr>
    </w:p>
    <w:tbl>
      <w:tblPr>
        <w:tblW w:w="80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4037"/>
      </w:tblGrid>
      <w:tr w:rsidR="004F2DC0" w:rsidRPr="004F2DC0" w:rsidTr="00402A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8D2181">
            <w:pPr>
              <w:spacing w:line="371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a6"/>
                <w:rFonts w:ascii="Comic Sans MS" w:hAnsi="Comic Sans MS"/>
                <w:bdr w:val="none" w:sz="0" w:space="0" w:color="auto" w:frame="1"/>
              </w:rPr>
              <w:t>Διανυόμενη</w:t>
            </w:r>
            <w:proofErr w:type="spellEnd"/>
            <w:r>
              <w:rPr>
                <w:rStyle w:val="a6"/>
                <w:rFonts w:ascii="Comic Sans MS" w:hAnsi="Comic Sans MS"/>
                <w:bdr w:val="none" w:sz="0" w:space="0" w:color="auto" w:frame="1"/>
              </w:rPr>
              <w:t xml:space="preserve"> απόσταση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402A30">
            <w:pPr>
              <w:spacing w:line="371" w:lineRule="atLeast"/>
              <w:rPr>
                <w:rFonts w:ascii="Arial" w:hAnsi="Arial" w:cs="Arial"/>
                <w:sz w:val="20"/>
                <w:szCs w:val="20"/>
              </w:rPr>
            </w:pPr>
            <w:r w:rsidRPr="004F2DC0">
              <w:rPr>
                <w:rStyle w:val="a6"/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Ποσό</w:t>
            </w:r>
          </w:p>
        </w:tc>
      </w:tr>
      <w:tr w:rsidR="00FB05E6" w:rsidRPr="004F2DC0" w:rsidTr="00402A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B05E6" w:rsidRPr="00FB05E6" w:rsidRDefault="00FB05E6" w:rsidP="00FB05E6">
            <w:pPr>
              <w:spacing w:line="371" w:lineRule="atLeast"/>
              <w:rPr>
                <w:rStyle w:val="a6"/>
                <w:rFonts w:ascii="Comic Sans MS" w:hAnsi="Comic Sans MS" w:cs="Arial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 xml:space="preserve">Μεταξύ 10 και 99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χλμ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B05E6" w:rsidRPr="00FB05E6" w:rsidRDefault="00FB05E6" w:rsidP="00FB05E6">
            <w:pPr>
              <w:spacing w:line="371" w:lineRule="atLeast"/>
              <w:rPr>
                <w:rStyle w:val="a6"/>
                <w:rFonts w:ascii="Comic Sans MS" w:hAnsi="Comic Sans MS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FB05E6">
              <w:rPr>
                <w:rStyle w:val="a6"/>
                <w:rFonts w:ascii="Comic Sans MS" w:hAnsi="Comic Sans MS" w:cs="Arial"/>
                <w:b w:val="0"/>
                <w:sz w:val="20"/>
                <w:szCs w:val="20"/>
                <w:bdr w:val="none" w:sz="0" w:space="0" w:color="auto" w:frame="1"/>
              </w:rPr>
              <w:t xml:space="preserve">20 </w:t>
            </w:r>
            <w:r>
              <w:rPr>
                <w:rStyle w:val="a6"/>
                <w:rFonts w:ascii="Comic Sans MS" w:hAnsi="Comic Sans MS" w:cs="Arial"/>
                <w:b w:val="0"/>
                <w:sz w:val="20"/>
                <w:szCs w:val="20"/>
                <w:bdr w:val="none" w:sz="0" w:space="0" w:color="auto" w:frame="1"/>
              </w:rPr>
              <w:t>Ε</w:t>
            </w:r>
            <w:r>
              <w:rPr>
                <w:rStyle w:val="a6"/>
                <w:rFonts w:ascii="Comic Sans MS" w:hAnsi="Comic Sans MS" w:cs="Arial"/>
                <w:b w:val="0"/>
                <w:sz w:val="20"/>
                <w:szCs w:val="20"/>
                <w:bdr w:val="none" w:sz="0" w:space="0" w:color="auto" w:frame="1"/>
                <w:lang w:val="en-US"/>
              </w:rPr>
              <w:t>UR</w:t>
            </w:r>
            <w:r w:rsidRPr="00FB05E6">
              <w:rPr>
                <w:rStyle w:val="a6"/>
                <w:rFonts w:ascii="Comic Sans MS" w:hAnsi="Comic Sans MS" w:cs="Arial"/>
                <w:b w:val="0"/>
                <w:sz w:val="20"/>
                <w:szCs w:val="20"/>
                <w:bdr w:val="none" w:sz="0" w:space="0" w:color="auto" w:frame="1"/>
              </w:rPr>
              <w:t xml:space="preserve"> ανά συμμετέχοντα</w:t>
            </w:r>
          </w:p>
        </w:tc>
      </w:tr>
      <w:tr w:rsidR="004F2DC0" w:rsidRPr="004F2DC0" w:rsidTr="00402A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FB05E6" w:rsidP="00FB05E6">
            <w:pPr>
              <w:spacing w:line="37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 xml:space="preserve">Μεταξύ </w:t>
            </w:r>
            <w:r w:rsidR="00402A30"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100 and 499 KM: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402A30">
            <w:pPr>
              <w:spacing w:line="371" w:lineRule="atLeast"/>
              <w:rPr>
                <w:rFonts w:ascii="Arial" w:hAnsi="Arial" w:cs="Arial"/>
                <w:sz w:val="20"/>
                <w:szCs w:val="20"/>
              </w:rPr>
            </w:pPr>
            <w:r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180 EUR ανά συμμετέχοντα</w:t>
            </w:r>
          </w:p>
        </w:tc>
      </w:tr>
      <w:tr w:rsidR="004F2DC0" w:rsidRPr="004F2DC0" w:rsidTr="00402A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FB05E6">
            <w:pPr>
              <w:spacing w:line="371" w:lineRule="atLeas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 xml:space="preserve">Μεταξύ </w:t>
            </w:r>
            <w:r w:rsidR="00402A30"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500 and 1999 KM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402A30">
            <w:pPr>
              <w:spacing w:line="371" w:lineRule="atLeas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275 EUR ανά συμμετέχοντα</w:t>
            </w:r>
          </w:p>
        </w:tc>
      </w:tr>
      <w:tr w:rsidR="004F2DC0" w:rsidRPr="004F2DC0" w:rsidTr="00402A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FB05E6">
            <w:pPr>
              <w:spacing w:line="37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 xml:space="preserve">Μεταξύ </w:t>
            </w:r>
            <w:r w:rsidR="00402A30"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2000 and 2999 KM: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402A30">
            <w:pPr>
              <w:spacing w:line="371" w:lineRule="atLeast"/>
              <w:rPr>
                <w:rFonts w:ascii="Arial" w:hAnsi="Arial" w:cs="Arial"/>
                <w:sz w:val="20"/>
                <w:szCs w:val="20"/>
              </w:rPr>
            </w:pPr>
            <w:r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360 EUR ανά συμμετέχοντα</w:t>
            </w:r>
          </w:p>
        </w:tc>
      </w:tr>
      <w:tr w:rsidR="004F2DC0" w:rsidRPr="004F2DC0" w:rsidTr="00402A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FB05E6">
            <w:pPr>
              <w:spacing w:line="37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 xml:space="preserve">Μεταξύ </w:t>
            </w:r>
            <w:r w:rsidR="00402A30"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3000 and 3999 KM: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402A30">
            <w:pPr>
              <w:spacing w:line="371" w:lineRule="atLeast"/>
              <w:rPr>
                <w:rFonts w:ascii="Arial" w:hAnsi="Arial" w:cs="Arial"/>
                <w:sz w:val="20"/>
                <w:szCs w:val="20"/>
              </w:rPr>
            </w:pPr>
            <w:r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530 EUR ανά συμμετέχοντα</w:t>
            </w:r>
          </w:p>
        </w:tc>
      </w:tr>
      <w:tr w:rsidR="004F2DC0" w:rsidRPr="004F2DC0" w:rsidTr="00402A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FB05E6">
            <w:pPr>
              <w:spacing w:line="37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 xml:space="preserve">Μεταξύ </w:t>
            </w:r>
            <w:r w:rsidR="00402A30"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4000 and 7999 KM: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402A30">
            <w:pPr>
              <w:spacing w:line="371" w:lineRule="atLeast"/>
              <w:rPr>
                <w:rFonts w:ascii="Arial" w:hAnsi="Arial" w:cs="Arial"/>
                <w:sz w:val="20"/>
                <w:szCs w:val="20"/>
              </w:rPr>
            </w:pPr>
            <w:r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820 EUR ανά συμμετέχοντα</w:t>
            </w:r>
          </w:p>
        </w:tc>
      </w:tr>
      <w:tr w:rsidR="004F2DC0" w:rsidRPr="004F2DC0" w:rsidTr="00402A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402A30" w:rsidP="008D2181">
            <w:pPr>
              <w:spacing w:line="371" w:lineRule="atLeast"/>
              <w:rPr>
                <w:rFonts w:ascii="Arial" w:hAnsi="Arial" w:cs="Arial"/>
                <w:sz w:val="20"/>
                <w:szCs w:val="20"/>
              </w:rPr>
            </w:pPr>
            <w:r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 xml:space="preserve">8000 </w:t>
            </w:r>
            <w:r w:rsidR="008D2181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r w:rsidR="008D2181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ή άνω</w:t>
            </w:r>
            <w:r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402A30" w:rsidP="008D2181">
            <w:pPr>
              <w:spacing w:line="371" w:lineRule="atLeast"/>
              <w:rPr>
                <w:rFonts w:ascii="Arial" w:hAnsi="Arial" w:cs="Arial"/>
                <w:sz w:val="20"/>
                <w:szCs w:val="20"/>
              </w:rPr>
            </w:pPr>
            <w:r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1</w:t>
            </w:r>
            <w:r w:rsidR="008D2181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3</w:t>
            </w:r>
            <w:r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00 EUR ανά συμμετέχοντα</w:t>
            </w:r>
          </w:p>
        </w:tc>
      </w:tr>
    </w:tbl>
    <w:p w:rsidR="00367E92" w:rsidRPr="00F30051" w:rsidRDefault="00367E92" w:rsidP="00367E92">
      <w:pPr>
        <w:pStyle w:val="a3"/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</w:p>
    <w:p w:rsidR="002067F0" w:rsidRDefault="008D2181" w:rsidP="00A5766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Σημαντική σημείωση</w:t>
      </w:r>
      <w:r w:rsidRPr="008D2181">
        <w:rPr>
          <w:rFonts w:cs="Times New Roman"/>
        </w:rPr>
        <w:t>:</w:t>
      </w:r>
      <w:r>
        <w:rPr>
          <w:rFonts w:cs="Times New Roman"/>
        </w:rPr>
        <w:t xml:space="preserve"> Ως «</w:t>
      </w:r>
      <w:proofErr w:type="spellStart"/>
      <w:r>
        <w:rPr>
          <w:rFonts w:cs="Times New Roman"/>
        </w:rPr>
        <w:t>διανυόμενη</w:t>
      </w:r>
      <w:proofErr w:type="spellEnd"/>
      <w:r>
        <w:rPr>
          <w:rFonts w:cs="Times New Roman"/>
        </w:rPr>
        <w:t xml:space="preserve"> </w:t>
      </w:r>
      <w:r w:rsidR="00EE63CD">
        <w:rPr>
          <w:rFonts w:cs="Times New Roman"/>
        </w:rPr>
        <w:t>απόσταση</w:t>
      </w:r>
      <w:r>
        <w:rPr>
          <w:rFonts w:cs="Times New Roman"/>
        </w:rPr>
        <w:t xml:space="preserve">» νοείται η απόσταση μεταξύ του τόπου προέλευσης και του τόπου διεξαγωγής της δραστηριότητας, ενώ το «ποσό» αντιστοιχεί στην χρηματοδοτική συνεισφορά για την κάλυψη των δαπανών </w:t>
      </w:r>
      <w:proofErr w:type="spellStart"/>
      <w:r>
        <w:rPr>
          <w:rFonts w:cs="Times New Roman"/>
        </w:rPr>
        <w:t>ταξίδου</w:t>
      </w:r>
      <w:proofErr w:type="spellEnd"/>
      <w:r>
        <w:rPr>
          <w:rFonts w:cs="Times New Roman"/>
        </w:rPr>
        <w:t xml:space="preserve"> προς </w:t>
      </w:r>
      <w:r w:rsidRPr="00EE63CD">
        <w:rPr>
          <w:rFonts w:cs="Times New Roman"/>
          <w:u w:val="single"/>
        </w:rPr>
        <w:t>και</w:t>
      </w:r>
      <w:r w:rsidR="00EE63CD">
        <w:rPr>
          <w:rFonts w:cs="Times New Roman"/>
        </w:rPr>
        <w:t xml:space="preserve"> από τον τόπο διεξαγωγής της δραστηριότητας. </w:t>
      </w:r>
    </w:p>
    <w:p w:rsidR="00EE63CD" w:rsidRDefault="00EE63CD" w:rsidP="00A57660">
      <w:pPr>
        <w:spacing w:line="360" w:lineRule="auto"/>
        <w:jc w:val="both"/>
        <w:rPr>
          <w:rFonts w:cs="Times New Roman"/>
        </w:rPr>
      </w:pPr>
    </w:p>
    <w:p w:rsidR="00EE63CD" w:rsidRDefault="00EE63CD" w:rsidP="00A5766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Επιπλέον οικονομική ενίσχυση για δαπάνες εσωτερικής μετακίνησης (μόνο για το προσωπικό)</w:t>
      </w:r>
      <w:r w:rsidRPr="00EE63CD">
        <w:rPr>
          <w:rFonts w:cs="Times New Roman"/>
        </w:rPr>
        <w:t>:</w:t>
      </w:r>
      <w:r>
        <w:rPr>
          <w:rFonts w:cs="Times New Roman"/>
        </w:rPr>
        <w:t xml:space="preserve"> </w:t>
      </w:r>
    </w:p>
    <w:p w:rsidR="00EE63CD" w:rsidRPr="00EE63CD" w:rsidRDefault="00EE63CD" w:rsidP="00EE63CD">
      <w:pPr>
        <w:spacing w:line="360" w:lineRule="auto"/>
        <w:jc w:val="both"/>
        <w:rPr>
          <w:rFonts w:cs="Times New Roman"/>
          <w:sz w:val="18"/>
          <w:szCs w:val="18"/>
          <w:u w:val="single"/>
        </w:rPr>
      </w:pPr>
      <w:r w:rsidRPr="00EE63CD">
        <w:rPr>
          <w:rFonts w:cs="Times New Roman"/>
          <w:u w:val="single"/>
        </w:rPr>
        <w:t>Ποσό άνω των 225 ευρώ: 180 ευρώ ανά συμμετέχοντα και ταξίδι μετ’ επιστροφής.</w:t>
      </w:r>
    </w:p>
    <w:p w:rsidR="002067F0" w:rsidRPr="00F30051" w:rsidRDefault="002067F0" w:rsidP="0021412F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F30051">
        <w:rPr>
          <w:rFonts w:cs="Times New Roman"/>
          <w:b/>
          <w:sz w:val="24"/>
          <w:szCs w:val="24"/>
        </w:rPr>
        <w:t>Επιχορήγηση για την κάλυψη Ατομικών Εξόδων</w:t>
      </w:r>
    </w:p>
    <w:p w:rsidR="002067F0" w:rsidRPr="00F30051" w:rsidRDefault="002067F0" w:rsidP="002067F0">
      <w:pPr>
        <w:spacing w:line="360" w:lineRule="auto"/>
        <w:rPr>
          <w:rFonts w:cs="Times New Roman"/>
          <w:b/>
          <w:u w:val="single"/>
        </w:rPr>
      </w:pPr>
    </w:p>
    <w:tbl>
      <w:tblPr>
        <w:tblStyle w:val="-4"/>
        <w:tblW w:w="35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5"/>
        <w:gridCol w:w="2378"/>
      </w:tblGrid>
      <w:tr w:rsidR="00EE63CD" w:rsidRPr="00F30051" w:rsidTr="00EE6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CD" w:rsidRPr="001708B0" w:rsidRDefault="00EE63CD" w:rsidP="00EE63CD">
            <w:pPr>
              <w:autoSpaceDE w:val="0"/>
              <w:adjustRightInd w:val="0"/>
              <w:jc w:val="center"/>
              <w:rPr>
                <w:rFonts w:cs="Times New Roman"/>
                <w:sz w:val="24"/>
                <w:szCs w:val="24"/>
                <w:highlight w:val="darkCyan"/>
              </w:rPr>
            </w:pPr>
            <w:r w:rsidRPr="001708B0">
              <w:rPr>
                <w:rFonts w:cs="Times New Roman"/>
                <w:b/>
                <w:bCs/>
                <w:sz w:val="24"/>
                <w:szCs w:val="24"/>
              </w:rPr>
              <w:t>Χώρα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Υποδοχής</w:t>
            </w:r>
          </w:p>
        </w:tc>
        <w:tc>
          <w:tcPr>
            <w:tcW w:w="2011" w:type="pct"/>
          </w:tcPr>
          <w:p w:rsidR="00EE63CD" w:rsidRPr="00F30051" w:rsidRDefault="00EE63CD" w:rsidP="002067F0">
            <w:pPr>
              <w:autoSpaceDE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2060"/>
              </w:rPr>
            </w:pPr>
            <w:r>
              <w:rPr>
                <w:rFonts w:cs="Times New Roman"/>
                <w:b/>
                <w:bCs/>
                <w:color w:val="002060"/>
              </w:rPr>
              <w:t>Ημερήσιο ποσό σε ευρώ</w:t>
            </w:r>
          </w:p>
        </w:tc>
      </w:tr>
      <w:tr w:rsidR="00EE63CD" w:rsidRPr="00F30051" w:rsidTr="00EE63CD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CD" w:rsidRPr="00F30051" w:rsidRDefault="00EE63CD" w:rsidP="00EE63C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color w:val="002060"/>
              </w:rPr>
            </w:pPr>
            <w:r w:rsidRPr="00F30051">
              <w:rPr>
                <w:rFonts w:cs="Times New Roman"/>
                <w:b/>
                <w:bCs/>
                <w:color w:val="002060"/>
              </w:rPr>
              <w:t xml:space="preserve">Ομάδα </w:t>
            </w:r>
            <w:r w:rsidRPr="00F30051">
              <w:rPr>
                <w:rFonts w:cs="Times New Roman"/>
                <w:b/>
                <w:bCs/>
                <w:color w:val="002060"/>
                <w:lang w:val="en-GB"/>
              </w:rPr>
              <w:t>A</w:t>
            </w:r>
            <w:r w:rsidRPr="00F30051">
              <w:rPr>
                <w:rFonts w:cs="Times New Roman"/>
                <w:b/>
                <w:bCs/>
                <w:color w:val="002060"/>
              </w:rPr>
              <w:t xml:space="preserve"> - Δανία, Ιρλ</w:t>
            </w:r>
            <w:r>
              <w:rPr>
                <w:rFonts w:cs="Times New Roman"/>
                <w:b/>
                <w:bCs/>
                <w:color w:val="002060"/>
              </w:rPr>
              <w:t>ανδία, Ολλανδία, Σουηδία, Ηνωμένο Βασίλειο</w:t>
            </w:r>
          </w:p>
        </w:tc>
        <w:tc>
          <w:tcPr>
            <w:tcW w:w="2011" w:type="pct"/>
          </w:tcPr>
          <w:p w:rsidR="00EE63CD" w:rsidRPr="00F30051" w:rsidRDefault="00EE63CD" w:rsidP="00206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highlight w:val="cyan"/>
                <w:lang w:val="en-GB"/>
              </w:rPr>
            </w:pPr>
            <w:r w:rsidRPr="00F30051">
              <w:rPr>
                <w:rFonts w:cs="Times New Roman"/>
                <w:b/>
                <w:lang w:val="en-GB"/>
              </w:rPr>
              <w:t>144</w:t>
            </w:r>
          </w:p>
        </w:tc>
      </w:tr>
      <w:tr w:rsidR="00EE63CD" w:rsidRPr="00F30051" w:rsidTr="00EE6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CD" w:rsidRPr="00F30051" w:rsidRDefault="00EE63CD" w:rsidP="00EE63C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color w:val="002060"/>
              </w:rPr>
            </w:pPr>
            <w:r w:rsidRPr="00F30051">
              <w:rPr>
                <w:rFonts w:cs="Times New Roman"/>
                <w:b/>
                <w:bCs/>
                <w:color w:val="002060"/>
              </w:rPr>
              <w:t xml:space="preserve">Ομάδα Β - Αυστρία, Βέλγιο, Βουλγαρία, Κύπρος, Τσεχία, Φιλανδία, Γαλλία, Ελλάδα, Ουγγαρία, Ισλανδία, </w:t>
            </w:r>
            <w:r>
              <w:rPr>
                <w:rFonts w:cs="Times New Roman"/>
                <w:b/>
                <w:bCs/>
                <w:color w:val="002060"/>
              </w:rPr>
              <w:t xml:space="preserve">Ιταλία, Λιχτενστάιν, </w:t>
            </w:r>
            <w:r w:rsidRPr="00F30051">
              <w:rPr>
                <w:rFonts w:cs="Times New Roman"/>
                <w:b/>
                <w:bCs/>
                <w:color w:val="002060"/>
              </w:rPr>
              <w:t>Λουξεμβούργο, Νορβηγία, Πολωνία, Ρουμανία, Τουρκία</w:t>
            </w:r>
          </w:p>
        </w:tc>
        <w:tc>
          <w:tcPr>
            <w:tcW w:w="2011" w:type="pct"/>
          </w:tcPr>
          <w:p w:rsidR="00EE63CD" w:rsidRPr="00F30051" w:rsidRDefault="00EE63CD" w:rsidP="00206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highlight w:val="cyan"/>
                <w:lang w:val="en-GB"/>
              </w:rPr>
            </w:pPr>
            <w:r w:rsidRPr="00F30051">
              <w:rPr>
                <w:rFonts w:cs="Times New Roman"/>
                <w:b/>
                <w:lang w:val="en-GB"/>
              </w:rPr>
              <w:t>126</w:t>
            </w:r>
          </w:p>
        </w:tc>
      </w:tr>
      <w:tr w:rsidR="00EE63CD" w:rsidRPr="00F30051" w:rsidTr="00EE63CD">
        <w:trPr>
          <w:trHeight w:val="8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CD" w:rsidRPr="00F30051" w:rsidRDefault="00EE63CD" w:rsidP="00EE63C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color w:val="002060"/>
              </w:rPr>
            </w:pPr>
            <w:r w:rsidRPr="00F30051">
              <w:rPr>
                <w:rFonts w:cs="Times New Roman"/>
                <w:b/>
                <w:bCs/>
                <w:color w:val="002060"/>
              </w:rPr>
              <w:t xml:space="preserve">Ομάδα Γ - </w:t>
            </w:r>
            <w:r>
              <w:rPr>
                <w:rFonts w:cs="Times New Roman"/>
                <w:b/>
                <w:bCs/>
                <w:color w:val="002060"/>
              </w:rPr>
              <w:t xml:space="preserve">ΠΓΔΜ, Γερμανία, Λετονία, Μάλτα, </w:t>
            </w:r>
            <w:r w:rsidRPr="00F30051">
              <w:rPr>
                <w:rFonts w:cs="Times New Roman"/>
                <w:b/>
                <w:bCs/>
                <w:color w:val="002060"/>
              </w:rPr>
              <w:t xml:space="preserve">Πορτογαλία, </w:t>
            </w:r>
            <w:r>
              <w:rPr>
                <w:rFonts w:cs="Times New Roman"/>
                <w:b/>
                <w:bCs/>
                <w:color w:val="002060"/>
              </w:rPr>
              <w:t>Σλοβακία, Ισπανία</w:t>
            </w:r>
          </w:p>
        </w:tc>
        <w:tc>
          <w:tcPr>
            <w:tcW w:w="2011" w:type="pct"/>
          </w:tcPr>
          <w:p w:rsidR="00EE63CD" w:rsidRPr="00F30051" w:rsidRDefault="00EE63CD" w:rsidP="00206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highlight w:val="cyan"/>
                <w:lang w:val="en-GB"/>
              </w:rPr>
            </w:pPr>
            <w:r w:rsidRPr="00F30051">
              <w:rPr>
                <w:rFonts w:cs="Times New Roman"/>
                <w:b/>
                <w:lang w:val="en-GB"/>
              </w:rPr>
              <w:t>108</w:t>
            </w:r>
          </w:p>
        </w:tc>
      </w:tr>
      <w:tr w:rsidR="00EE63CD" w:rsidRPr="00F30051" w:rsidTr="00EE6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CD" w:rsidRPr="00F30051" w:rsidRDefault="00EE63CD" w:rsidP="00EE63C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color w:val="002060"/>
              </w:rPr>
            </w:pPr>
            <w:r>
              <w:rPr>
                <w:rFonts w:cs="Times New Roman"/>
                <w:b/>
                <w:bCs/>
                <w:color w:val="002060"/>
              </w:rPr>
              <w:t xml:space="preserve">Ομάδα </w:t>
            </w:r>
            <w:r w:rsidRPr="00F30051">
              <w:rPr>
                <w:rFonts w:cs="Times New Roman"/>
                <w:b/>
                <w:bCs/>
                <w:color w:val="002060"/>
              </w:rPr>
              <w:t>Δ</w:t>
            </w:r>
            <w:r w:rsidRPr="00F30051">
              <w:rPr>
                <w:rFonts w:cs="Times New Roman"/>
                <w:b/>
                <w:bCs/>
                <w:color w:val="002060"/>
                <w:lang w:val="it-IT"/>
              </w:rPr>
              <w:t xml:space="preserve"> – </w:t>
            </w:r>
            <w:r w:rsidRPr="00F30051">
              <w:rPr>
                <w:rFonts w:cs="Times New Roman"/>
                <w:b/>
                <w:bCs/>
                <w:color w:val="002060"/>
              </w:rPr>
              <w:t>Κροατία</w:t>
            </w:r>
            <w:r>
              <w:rPr>
                <w:rFonts w:cs="Times New Roman"/>
                <w:b/>
                <w:bCs/>
                <w:color w:val="002060"/>
                <w:lang w:val="it-IT"/>
              </w:rPr>
              <w:t xml:space="preserve">, </w:t>
            </w:r>
            <w:r w:rsidRPr="00F30051">
              <w:rPr>
                <w:rFonts w:cs="Times New Roman"/>
                <w:b/>
                <w:bCs/>
                <w:color w:val="002060"/>
              </w:rPr>
              <w:t>Εσθονία</w:t>
            </w:r>
            <w:r w:rsidRPr="00F30051">
              <w:rPr>
                <w:rFonts w:cs="Times New Roman"/>
                <w:b/>
                <w:bCs/>
                <w:color w:val="002060"/>
                <w:lang w:val="it-IT"/>
              </w:rPr>
              <w:t>,</w:t>
            </w:r>
            <w:r>
              <w:rPr>
                <w:rFonts w:cs="Times New Roman"/>
                <w:b/>
                <w:bCs/>
                <w:color w:val="002060"/>
              </w:rPr>
              <w:t xml:space="preserve"> </w:t>
            </w:r>
            <w:r w:rsidRPr="00F30051">
              <w:rPr>
                <w:rFonts w:cs="Times New Roman"/>
                <w:b/>
                <w:bCs/>
                <w:color w:val="002060"/>
              </w:rPr>
              <w:t>Λιθουανία</w:t>
            </w:r>
            <w:r w:rsidRPr="00F30051">
              <w:rPr>
                <w:rFonts w:cs="Times New Roman"/>
                <w:b/>
                <w:bCs/>
                <w:color w:val="002060"/>
                <w:lang w:val="it-IT"/>
              </w:rPr>
              <w:t xml:space="preserve">, </w:t>
            </w:r>
            <w:r w:rsidRPr="00F30051">
              <w:rPr>
                <w:rFonts w:cs="Times New Roman"/>
                <w:b/>
                <w:bCs/>
                <w:color w:val="002060"/>
              </w:rPr>
              <w:t>Σλοβενία</w:t>
            </w:r>
          </w:p>
        </w:tc>
        <w:tc>
          <w:tcPr>
            <w:tcW w:w="2011" w:type="pct"/>
          </w:tcPr>
          <w:p w:rsidR="00EE63CD" w:rsidRPr="00F30051" w:rsidRDefault="00EE63CD" w:rsidP="00206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highlight w:val="cyan"/>
                <w:lang w:val="en-GB"/>
              </w:rPr>
            </w:pPr>
            <w:r w:rsidRPr="00F30051">
              <w:rPr>
                <w:rFonts w:cs="Times New Roman"/>
                <w:b/>
                <w:lang w:val="en-GB"/>
              </w:rPr>
              <w:t>90</w:t>
            </w:r>
          </w:p>
        </w:tc>
      </w:tr>
    </w:tbl>
    <w:p w:rsidR="0021412F" w:rsidRDefault="0021412F" w:rsidP="00567CC2">
      <w:pPr>
        <w:rPr>
          <w:rStyle w:val="a5"/>
          <w:rFonts w:eastAsia="Times New Roman" w:cs="Times New Roman"/>
          <w:sz w:val="36"/>
          <w:szCs w:val="36"/>
          <w:lang w:eastAsia="el-GR"/>
        </w:rPr>
      </w:pPr>
    </w:p>
    <w:p w:rsidR="00EE63CD" w:rsidRDefault="00EE63CD" w:rsidP="00EE63C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Το ημερήσιο ποσό υπολογίζεται ως εξής</w:t>
      </w:r>
      <w:r w:rsidRPr="00EE63CD">
        <w:rPr>
          <w:rFonts w:cs="Times New Roman"/>
        </w:rPr>
        <w:t>:</w:t>
      </w:r>
    </w:p>
    <w:p w:rsidR="00EE63CD" w:rsidRDefault="00EE63CD" w:rsidP="00EE63C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Έως και την 14</w:t>
      </w:r>
      <w:r w:rsidRPr="00EE63CD">
        <w:rPr>
          <w:rFonts w:cs="Times New Roman"/>
          <w:vertAlign w:val="superscript"/>
        </w:rPr>
        <w:t>η</w:t>
      </w:r>
      <w:r>
        <w:rPr>
          <w:rFonts w:cs="Times New Roman"/>
        </w:rPr>
        <w:t xml:space="preserve"> ημέρα της δραστηριότητας</w:t>
      </w:r>
      <w:r w:rsidRPr="00EE63CD">
        <w:rPr>
          <w:rFonts w:cs="Times New Roman"/>
        </w:rPr>
        <w:t>:</w:t>
      </w:r>
      <w:r>
        <w:rPr>
          <w:rFonts w:cs="Times New Roman"/>
        </w:rPr>
        <w:t xml:space="preserve"> το ημερήσιο ποσό ανά συμμετέχοντα, σύμφωνα με τα οριζόμενα στον ανωτέρω πίνακα</w:t>
      </w:r>
    </w:p>
    <w:p w:rsidR="00EE63CD" w:rsidRDefault="00EE63CD" w:rsidP="00EE63C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+</w:t>
      </w:r>
    </w:p>
    <w:p w:rsidR="00EE63CD" w:rsidRDefault="00EE63CD" w:rsidP="00EE63C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Μεταξύ της 15</w:t>
      </w:r>
      <w:r w:rsidRPr="00EE63CD">
        <w:rPr>
          <w:rFonts w:cs="Times New Roman"/>
          <w:vertAlign w:val="superscript"/>
        </w:rPr>
        <w:t>ης</w:t>
      </w:r>
      <w:r>
        <w:rPr>
          <w:rFonts w:cs="Times New Roman"/>
        </w:rPr>
        <w:t xml:space="preserve"> και 60</w:t>
      </w:r>
      <w:r w:rsidRPr="00EE63CD">
        <w:rPr>
          <w:rFonts w:cs="Times New Roman"/>
          <w:vertAlign w:val="superscript"/>
        </w:rPr>
        <w:t>ης</w:t>
      </w:r>
      <w:r>
        <w:rPr>
          <w:rFonts w:cs="Times New Roman"/>
        </w:rPr>
        <w:t xml:space="preserve"> ημέρας της δραστηριότητας</w:t>
      </w:r>
      <w:r w:rsidRPr="00EE63CD">
        <w:rPr>
          <w:rFonts w:cs="Times New Roman"/>
        </w:rPr>
        <w:t>:</w:t>
      </w:r>
      <w:r>
        <w:rPr>
          <w:rFonts w:cs="Times New Roman"/>
        </w:rPr>
        <w:t xml:space="preserve"> το 70% του ημερήσιου ποσού ανά συμμετέχοντα, σύμφωνα με τα οριζόμενα στον ανωτέρω πίνακα.</w:t>
      </w:r>
      <w:bookmarkStart w:id="2" w:name="_GoBack"/>
      <w:bookmarkEnd w:id="2"/>
      <w:r>
        <w:rPr>
          <w:rFonts w:cs="Times New Roman"/>
        </w:rPr>
        <w:t xml:space="preserve"> </w:t>
      </w:r>
    </w:p>
    <w:p w:rsidR="00EE63CD" w:rsidRDefault="00EE63CD" w:rsidP="00567CC2">
      <w:pPr>
        <w:rPr>
          <w:rStyle w:val="a5"/>
          <w:rFonts w:eastAsia="Times New Roman" w:cs="Times New Roman"/>
          <w:sz w:val="36"/>
          <w:szCs w:val="36"/>
          <w:lang w:eastAsia="el-GR"/>
        </w:rPr>
      </w:pPr>
    </w:p>
    <w:p w:rsidR="00EE63CD" w:rsidRPr="00F30051" w:rsidRDefault="00EE63CD" w:rsidP="00567CC2">
      <w:pPr>
        <w:rPr>
          <w:rStyle w:val="a5"/>
          <w:rFonts w:eastAsia="Times New Roman" w:cs="Times New Roman"/>
          <w:sz w:val="36"/>
          <w:szCs w:val="36"/>
          <w:lang w:eastAsia="el-GR"/>
        </w:rPr>
      </w:pPr>
    </w:p>
    <w:p w:rsidR="0021412F" w:rsidRPr="00F30051" w:rsidRDefault="0021412F">
      <w:pPr>
        <w:rPr>
          <w:rStyle w:val="a5"/>
          <w:rFonts w:eastAsia="Times New Roman" w:cs="Times New Roman"/>
          <w:sz w:val="36"/>
          <w:szCs w:val="36"/>
          <w:lang w:eastAsia="el-GR"/>
        </w:rPr>
      </w:pPr>
    </w:p>
    <w:sectPr w:rsidR="0021412F" w:rsidRPr="00F30051" w:rsidSect="00F9382B">
      <w:headerReference w:type="default" r:id="rId11"/>
      <w:footerReference w:type="default" r:id="rId12"/>
      <w:headerReference w:type="first" r:id="rId13"/>
      <w:pgSz w:w="11906" w:h="16838"/>
      <w:pgMar w:top="1418" w:right="1800" w:bottom="1276" w:left="1800" w:header="708" w:footer="708" w:gutter="0"/>
      <w:pgBorders w:offsetFrom="page">
        <w:top w:val="single" w:sz="12" w:space="24" w:color="4F141B" w:themeColor="accent2" w:themeShade="80"/>
        <w:left w:val="single" w:sz="12" w:space="24" w:color="4F141B" w:themeColor="accent2" w:themeShade="80"/>
        <w:bottom w:val="single" w:sz="12" w:space="24" w:color="4F141B" w:themeColor="accent2" w:themeShade="80"/>
        <w:right w:val="single" w:sz="12" w:space="24" w:color="4F141B" w:themeColor="accent2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0F" w:rsidRDefault="0017740F" w:rsidP="005C4587">
      <w:pPr>
        <w:spacing w:after="0" w:line="240" w:lineRule="auto"/>
      </w:pPr>
      <w:r>
        <w:separator/>
      </w:r>
    </w:p>
  </w:endnote>
  <w:endnote w:type="continuationSeparator" w:id="0">
    <w:p w:rsidR="0017740F" w:rsidRDefault="0017740F" w:rsidP="005C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1690"/>
      <w:docPartObj>
        <w:docPartGallery w:val="Page Numbers (Bottom of Page)"/>
        <w:docPartUnique/>
      </w:docPartObj>
    </w:sdtPr>
    <w:sdtEndPr/>
    <w:sdtContent>
      <w:p w:rsidR="00004CB4" w:rsidRPr="00491512" w:rsidRDefault="00A208BB" w:rsidP="002067F0">
        <w:pPr>
          <w:pStyle w:val="a9"/>
          <w:ind w:left="-284"/>
        </w:pPr>
        <w:r>
          <w:rPr>
            <w:noProof/>
            <w:sz w:val="16"/>
            <w:szCs w:val="16"/>
            <w:lang w:eastAsia="el-GR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1115695</wp:posOffset>
                  </wp:positionH>
                  <wp:positionV relativeFrom="bottomMargin">
                    <wp:posOffset>218440</wp:posOffset>
                  </wp:positionV>
                  <wp:extent cx="491490" cy="238760"/>
                  <wp:effectExtent l="20320" t="18415" r="15875" b="19050"/>
                  <wp:wrapNone/>
                  <wp:docPr id="2" name="AutoSha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149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4CB4" w:rsidRDefault="00F1670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E63CD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0" o:spid="_x0000_s1026" type="#_x0000_t185" style="position:absolute;left:0;text-align:left;margin-left:87.85pt;margin-top:17.2pt;width:38.7pt;height:18.8pt;z-index:251667456;visibility:visible;mso-wrap-style:square;mso-width-percent:1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" filled="t" fillcolor="white [3212]" strokecolor="gray [1629]" strokeweight="2.25pt">
                  <v:textbox inset=",0,,0">
                    <w:txbxContent>
                      <w:p w:rsidR="00004CB4" w:rsidRDefault="00F1670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E63CD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sz w:val="16"/>
            <w:szCs w:val="16"/>
            <w:lang w:eastAsia="el-GR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C4E3D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6" type="#_x0000_t32" style="position:absolute;margin-left:0;margin-top:0;width:434.5pt;height: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" strokecolor="gray [1629]" strokeweight="1pt">
                  <w10:wrap anchorx="margin" anchory="margin"/>
                </v:shape>
              </w:pict>
            </mc:Fallback>
          </mc:AlternateContent>
        </w:r>
        <w:r w:rsidR="00004CB4">
          <w:rPr>
            <w:sz w:val="16"/>
            <w:szCs w:val="16"/>
          </w:rPr>
          <w:t>Ιστοσελίδα</w:t>
        </w:r>
        <w:r w:rsidR="00004CB4" w:rsidRPr="00491512">
          <w:rPr>
            <w:sz w:val="16"/>
            <w:szCs w:val="16"/>
          </w:rPr>
          <w:t xml:space="preserve">: </w:t>
        </w:r>
        <w:hyperlink r:id="rId1" w:history="1">
          <w:r w:rsidR="00004CB4" w:rsidRPr="002067F0">
            <w:rPr>
              <w:rStyle w:val="-"/>
              <w:sz w:val="16"/>
              <w:szCs w:val="16"/>
              <w:lang w:val="en-US"/>
            </w:rPr>
            <w:t>www</w:t>
          </w:r>
          <w:r w:rsidR="00004CB4" w:rsidRPr="00491512">
            <w:rPr>
              <w:rStyle w:val="-"/>
              <w:sz w:val="16"/>
              <w:szCs w:val="16"/>
            </w:rPr>
            <w:t>.</w:t>
          </w:r>
          <w:r w:rsidR="00004CB4" w:rsidRPr="002067F0">
            <w:rPr>
              <w:rStyle w:val="-"/>
              <w:sz w:val="16"/>
              <w:szCs w:val="16"/>
              <w:lang w:val="en-US"/>
            </w:rPr>
            <w:t>iky</w:t>
          </w:r>
          <w:r w:rsidR="00004CB4" w:rsidRPr="00491512">
            <w:rPr>
              <w:rStyle w:val="-"/>
              <w:sz w:val="16"/>
              <w:szCs w:val="16"/>
            </w:rPr>
            <w:t>.</w:t>
          </w:r>
          <w:r w:rsidR="00004CB4" w:rsidRPr="002067F0">
            <w:rPr>
              <w:rStyle w:val="-"/>
              <w:sz w:val="16"/>
              <w:szCs w:val="16"/>
              <w:lang w:val="en-US"/>
            </w:rPr>
            <w:t>gr</w:t>
          </w:r>
        </w:hyperlink>
        <w:r w:rsidR="00004CB4" w:rsidRPr="00491512">
          <w:rPr>
            <w:sz w:val="16"/>
            <w:szCs w:val="16"/>
          </w:rPr>
          <w:t xml:space="preserve">                                                </w:t>
        </w:r>
        <w:r w:rsidR="00004CB4">
          <w:rPr>
            <w:sz w:val="16"/>
            <w:szCs w:val="16"/>
          </w:rPr>
          <w:t xml:space="preserve">          </w:t>
        </w:r>
        <w:r w:rsidR="00004CB4" w:rsidRPr="002067F0">
          <w:rPr>
            <w:sz w:val="16"/>
            <w:szCs w:val="16"/>
            <w:lang w:val="en-US"/>
          </w:rPr>
          <w:t>Facebook</w:t>
        </w:r>
        <w:r w:rsidR="00004CB4" w:rsidRPr="00491512">
          <w:rPr>
            <w:sz w:val="16"/>
            <w:szCs w:val="16"/>
          </w:rPr>
          <w:t xml:space="preserve">: </w:t>
        </w:r>
        <w:hyperlink r:id="rId2" w:history="1">
          <w:r w:rsidR="00004CB4" w:rsidRPr="008F0610">
            <w:rPr>
              <w:rStyle w:val="-"/>
              <w:sz w:val="16"/>
              <w:szCs w:val="16"/>
              <w:lang w:val="en-US"/>
            </w:rPr>
            <w:t>https</w:t>
          </w:r>
          <w:r w:rsidR="00004CB4" w:rsidRPr="008F0610">
            <w:rPr>
              <w:rStyle w:val="-"/>
              <w:sz w:val="16"/>
              <w:szCs w:val="16"/>
            </w:rPr>
            <w:t>://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www</w:t>
          </w:r>
          <w:r w:rsidR="00004CB4" w:rsidRPr="008F0610">
            <w:rPr>
              <w:rStyle w:val="-"/>
              <w:sz w:val="16"/>
              <w:szCs w:val="16"/>
            </w:rPr>
            <w:t>.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facebook</w:t>
          </w:r>
          <w:r w:rsidR="00004CB4" w:rsidRPr="008F0610">
            <w:rPr>
              <w:rStyle w:val="-"/>
              <w:sz w:val="16"/>
              <w:szCs w:val="16"/>
            </w:rPr>
            <w:t>.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com</w:t>
          </w:r>
          <w:r w:rsidR="00004CB4" w:rsidRPr="008F0610">
            <w:rPr>
              <w:rStyle w:val="-"/>
              <w:sz w:val="16"/>
              <w:szCs w:val="16"/>
            </w:rPr>
            <w:t>/</w:t>
          </w:r>
          <w:proofErr w:type="spellStart"/>
          <w:r w:rsidR="00004CB4" w:rsidRPr="008F0610">
            <w:rPr>
              <w:rStyle w:val="-"/>
              <w:sz w:val="16"/>
              <w:szCs w:val="16"/>
              <w:lang w:val="en-US"/>
            </w:rPr>
            <w:t>StateScholarshipsFoundation</w:t>
          </w:r>
          <w:proofErr w:type="spellEnd"/>
        </w:hyperlink>
        <w:r w:rsidR="00004CB4" w:rsidRPr="00973224">
          <w:rPr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0F" w:rsidRDefault="0017740F" w:rsidP="005C4587">
      <w:pPr>
        <w:spacing w:after="0" w:line="240" w:lineRule="auto"/>
      </w:pPr>
      <w:r>
        <w:separator/>
      </w:r>
    </w:p>
  </w:footnote>
  <w:footnote w:type="continuationSeparator" w:id="0">
    <w:p w:rsidR="0017740F" w:rsidRDefault="0017740F" w:rsidP="005C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4" w:rsidRDefault="00004CB4">
    <w:pPr>
      <w:pStyle w:val="a8"/>
    </w:pPr>
    <w:r w:rsidRPr="001C0765">
      <w:rPr>
        <w:noProof/>
        <w:lang w:eastAsia="el-GR"/>
      </w:rPr>
      <w:drawing>
        <wp:inline distT="0" distB="0" distL="0" distR="0">
          <wp:extent cx="638175" cy="590550"/>
          <wp:effectExtent l="19050" t="0" r="9525" b="0"/>
          <wp:docPr id="4" name="6 - Εικόνα" descr="logo_I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K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997" cy="593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0765">
      <w:rPr>
        <w:noProof/>
        <w:lang w:eastAsia="el-GR"/>
      </w:rPr>
      <w:drawing>
        <wp:inline distT="0" distB="0" distL="0" distR="0">
          <wp:extent cx="1971675" cy="600075"/>
          <wp:effectExtent l="19050" t="0" r="9525" b="0"/>
          <wp:docPr id="6" name="4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0954" cy="602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4" w:rsidRDefault="00004CB4" w:rsidP="009F120B">
    <w:pPr>
      <w:pStyle w:val="a8"/>
      <w:ind w:left="-990"/>
    </w:pPr>
    <w:r>
      <w:rPr>
        <w:noProof/>
        <w:lang w:eastAsia="el-GR"/>
      </w:rPr>
      <w:drawing>
        <wp:inline distT="0" distB="0" distL="0" distR="0">
          <wp:extent cx="638175" cy="590550"/>
          <wp:effectExtent l="19050" t="0" r="9525" b="0"/>
          <wp:docPr id="8" name="6 - Εικόνα" descr="logo_I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K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997" cy="593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</w:t>
    </w:r>
    <w:r>
      <w:rPr>
        <w:noProof/>
        <w:lang w:eastAsia="el-GR"/>
      </w:rPr>
      <w:drawing>
        <wp:inline distT="0" distB="0" distL="0" distR="0">
          <wp:extent cx="1971675" cy="600075"/>
          <wp:effectExtent l="19050" t="0" r="9525" b="0"/>
          <wp:docPr id="5" name="4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0954" cy="602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F80"/>
    <w:multiLevelType w:val="hybridMultilevel"/>
    <w:tmpl w:val="A0EC1322"/>
    <w:lvl w:ilvl="0" w:tplc="E844FFF0">
      <w:numFmt w:val="bullet"/>
      <w:lvlText w:val="à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CD8"/>
    <w:multiLevelType w:val="hybridMultilevel"/>
    <w:tmpl w:val="E03042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3878"/>
    <w:multiLevelType w:val="hybridMultilevel"/>
    <w:tmpl w:val="03204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2850"/>
    <w:multiLevelType w:val="hybridMultilevel"/>
    <w:tmpl w:val="50E835AA"/>
    <w:lvl w:ilvl="0" w:tplc="2E281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71CE"/>
    <w:multiLevelType w:val="hybridMultilevel"/>
    <w:tmpl w:val="9B907A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53A67DFC"/>
    <w:lvl w:ilvl="0">
      <w:start w:val="1"/>
      <w:numFmt w:val="upperLetter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0076D4"/>
    <w:multiLevelType w:val="hybridMultilevel"/>
    <w:tmpl w:val="A3EC4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C1A0DDA">
      <w:start w:val="1"/>
      <w:numFmt w:val="lowerRoman"/>
      <w:lvlText w:val="%2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92B58"/>
    <w:multiLevelType w:val="multilevel"/>
    <w:tmpl w:val="1C007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ADC1644"/>
    <w:multiLevelType w:val="hybridMultilevel"/>
    <w:tmpl w:val="AA340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92D9E"/>
    <w:multiLevelType w:val="hybridMultilevel"/>
    <w:tmpl w:val="DE483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41FFB"/>
    <w:multiLevelType w:val="hybridMultilevel"/>
    <w:tmpl w:val="FD183B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C485B"/>
    <w:multiLevelType w:val="hybridMultilevel"/>
    <w:tmpl w:val="C486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C4C47"/>
    <w:multiLevelType w:val="hybridMultilevel"/>
    <w:tmpl w:val="0D3649CA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 w15:restartNumberingAfterBreak="0">
    <w:nsid w:val="236E696A"/>
    <w:multiLevelType w:val="hybridMultilevel"/>
    <w:tmpl w:val="CE58BC14"/>
    <w:lvl w:ilvl="0" w:tplc="3C1A0DDA">
      <w:start w:val="1"/>
      <w:numFmt w:val="lowerRoman"/>
      <w:lvlText w:val="%1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444DD7"/>
    <w:multiLevelType w:val="hybridMultilevel"/>
    <w:tmpl w:val="466E5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4BF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A4841"/>
    <w:multiLevelType w:val="hybridMultilevel"/>
    <w:tmpl w:val="6F3002F8"/>
    <w:lvl w:ilvl="0" w:tplc="4D5EA5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509E38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B1202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F6DC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9ADE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B66C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9EFD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D627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1ACC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DD4635"/>
    <w:multiLevelType w:val="hybridMultilevel"/>
    <w:tmpl w:val="81063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22BD4"/>
    <w:multiLevelType w:val="hybridMultilevel"/>
    <w:tmpl w:val="192C10E2"/>
    <w:lvl w:ilvl="0" w:tplc="E844FFF0">
      <w:numFmt w:val="bullet"/>
      <w:lvlText w:val="à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012AA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50D53"/>
    <w:multiLevelType w:val="hybridMultilevel"/>
    <w:tmpl w:val="C0B80F5A"/>
    <w:lvl w:ilvl="0" w:tplc="3C1A0DDA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81F47"/>
    <w:multiLevelType w:val="hybridMultilevel"/>
    <w:tmpl w:val="49B89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52660"/>
    <w:multiLevelType w:val="hybridMultilevel"/>
    <w:tmpl w:val="0742BB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1E00694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  <w:color w:val="auto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744E11"/>
    <w:multiLevelType w:val="hybridMultilevel"/>
    <w:tmpl w:val="3CFE5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4556F"/>
    <w:multiLevelType w:val="hybridMultilevel"/>
    <w:tmpl w:val="B6149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4744C"/>
    <w:multiLevelType w:val="hybridMultilevel"/>
    <w:tmpl w:val="44E8D72E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34694CB5"/>
    <w:multiLevelType w:val="hybridMultilevel"/>
    <w:tmpl w:val="F982A46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53D2DCD"/>
    <w:multiLevelType w:val="hybridMultilevel"/>
    <w:tmpl w:val="7C5E866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F0E38"/>
    <w:multiLevelType w:val="hybridMultilevel"/>
    <w:tmpl w:val="5DD8B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2D620C"/>
    <w:multiLevelType w:val="hybridMultilevel"/>
    <w:tmpl w:val="4AB8F3CC"/>
    <w:lvl w:ilvl="0" w:tplc="2B26A3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6018E8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9E7D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A4263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D0A5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A6E0D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5408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7AEE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A2433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15A54C6"/>
    <w:multiLevelType w:val="hybridMultilevel"/>
    <w:tmpl w:val="D3EC8084"/>
    <w:lvl w:ilvl="0" w:tplc="040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 w15:restartNumberingAfterBreak="0">
    <w:nsid w:val="41F50774"/>
    <w:multiLevelType w:val="hybridMultilevel"/>
    <w:tmpl w:val="A31E32E4"/>
    <w:lvl w:ilvl="0" w:tplc="2386584A">
      <w:start w:val="1"/>
      <w:numFmt w:val="upperRoman"/>
      <w:lvlText w:val="%1)"/>
      <w:lvlJc w:val="left"/>
      <w:pPr>
        <w:ind w:left="107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24B0C44"/>
    <w:multiLevelType w:val="hybridMultilevel"/>
    <w:tmpl w:val="608EBA6C"/>
    <w:lvl w:ilvl="0" w:tplc="3C1A0DDA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C117F"/>
    <w:multiLevelType w:val="hybridMultilevel"/>
    <w:tmpl w:val="E1AC12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1713BA"/>
    <w:multiLevelType w:val="hybridMultilevel"/>
    <w:tmpl w:val="C12E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D1FE4"/>
    <w:multiLevelType w:val="hybridMultilevel"/>
    <w:tmpl w:val="01E4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5F50B5"/>
    <w:multiLevelType w:val="hybridMultilevel"/>
    <w:tmpl w:val="E538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CD0AD6"/>
    <w:multiLevelType w:val="hybridMultilevel"/>
    <w:tmpl w:val="ADF86F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B0033"/>
    <w:multiLevelType w:val="hybridMultilevel"/>
    <w:tmpl w:val="BC360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D65EE"/>
    <w:multiLevelType w:val="multilevel"/>
    <w:tmpl w:val="03E2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3E090F"/>
    <w:multiLevelType w:val="hybridMultilevel"/>
    <w:tmpl w:val="51B6083E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5C8C23F7"/>
    <w:multiLevelType w:val="hybridMultilevel"/>
    <w:tmpl w:val="6D34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3F7227"/>
    <w:multiLevelType w:val="hybridMultilevel"/>
    <w:tmpl w:val="2BCEE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32581"/>
    <w:multiLevelType w:val="hybridMultilevel"/>
    <w:tmpl w:val="1090A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40202C"/>
    <w:multiLevelType w:val="hybridMultilevel"/>
    <w:tmpl w:val="CDF2681A"/>
    <w:lvl w:ilvl="0" w:tplc="E844FFF0">
      <w:numFmt w:val="bullet"/>
      <w:lvlText w:val="à"/>
      <w:lvlJc w:val="left"/>
      <w:pPr>
        <w:ind w:left="1440" w:hanging="360"/>
      </w:pPr>
      <w:rPr>
        <w:rFonts w:ascii="Wingdings" w:eastAsia="Calibri" w:hAnsi="Wingdings" w:cs="Times New Roman" w:hint="default"/>
        <w:sz w:val="22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E48B3D8">
      <w:start w:val="140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A548F3"/>
    <w:multiLevelType w:val="hybridMultilevel"/>
    <w:tmpl w:val="B3A2CE70"/>
    <w:lvl w:ilvl="0" w:tplc="3C1A0DDA">
      <w:start w:val="1"/>
      <w:numFmt w:val="lowerRoman"/>
      <w:lvlText w:val="%1"/>
      <w:lvlJc w:val="left"/>
      <w:pPr>
        <w:ind w:left="14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71C60A14"/>
    <w:multiLevelType w:val="hybridMultilevel"/>
    <w:tmpl w:val="8AE60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6624D3C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  <w:color w:val="auto"/>
      </w:rPr>
    </w:lvl>
    <w:lvl w:ilvl="2" w:tplc="E844FFF0">
      <w:numFmt w:val="bullet"/>
      <w:lvlText w:val="à"/>
      <w:lvlJc w:val="left"/>
      <w:pPr>
        <w:ind w:left="2340" w:hanging="360"/>
      </w:pPr>
      <w:rPr>
        <w:rFonts w:ascii="Wingdings" w:eastAsia="Calibri" w:hAnsi="Wingdings" w:cs="Times New Roman" w:hint="default"/>
        <w:sz w:val="22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CA4EC2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1"/>
  </w:num>
  <w:num w:numId="4">
    <w:abstractNumId w:val="34"/>
  </w:num>
  <w:num w:numId="5">
    <w:abstractNumId w:val="35"/>
  </w:num>
  <w:num w:numId="6">
    <w:abstractNumId w:val="36"/>
  </w:num>
  <w:num w:numId="7">
    <w:abstractNumId w:val="39"/>
  </w:num>
  <w:num w:numId="8">
    <w:abstractNumId w:val="43"/>
  </w:num>
  <w:num w:numId="9">
    <w:abstractNumId w:val="14"/>
  </w:num>
  <w:num w:numId="10">
    <w:abstractNumId w:val="15"/>
  </w:num>
  <w:num w:numId="11">
    <w:abstractNumId w:val="41"/>
  </w:num>
  <w:num w:numId="12">
    <w:abstractNumId w:val="10"/>
  </w:num>
  <w:num w:numId="13">
    <w:abstractNumId w:val="24"/>
  </w:num>
  <w:num w:numId="14">
    <w:abstractNumId w:val="5"/>
  </w:num>
  <w:num w:numId="15">
    <w:abstractNumId w:val="25"/>
  </w:num>
  <w:num w:numId="16">
    <w:abstractNumId w:val="11"/>
  </w:num>
  <w:num w:numId="17">
    <w:abstractNumId w:val="8"/>
  </w:num>
  <w:num w:numId="18">
    <w:abstractNumId w:val="40"/>
  </w:num>
  <w:num w:numId="19">
    <w:abstractNumId w:val="31"/>
  </w:num>
  <w:num w:numId="20">
    <w:abstractNumId w:val="6"/>
  </w:num>
  <w:num w:numId="21">
    <w:abstractNumId w:val="2"/>
  </w:num>
  <w:num w:numId="22">
    <w:abstractNumId w:val="23"/>
  </w:num>
  <w:num w:numId="23">
    <w:abstractNumId w:val="44"/>
  </w:num>
  <w:num w:numId="24">
    <w:abstractNumId w:val="1"/>
  </w:num>
  <w:num w:numId="25">
    <w:abstractNumId w:val="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"/>
  </w:num>
  <w:num w:numId="30">
    <w:abstractNumId w:val="17"/>
  </w:num>
  <w:num w:numId="31">
    <w:abstractNumId w:val="9"/>
  </w:num>
  <w:num w:numId="32">
    <w:abstractNumId w:val="18"/>
  </w:num>
  <w:num w:numId="33">
    <w:abstractNumId w:val="47"/>
  </w:num>
  <w:num w:numId="34">
    <w:abstractNumId w:val="19"/>
  </w:num>
  <w:num w:numId="35">
    <w:abstractNumId w:val="28"/>
  </w:num>
  <w:num w:numId="36">
    <w:abstractNumId w:val="26"/>
  </w:num>
  <w:num w:numId="37">
    <w:abstractNumId w:val="16"/>
  </w:num>
  <w:num w:numId="38">
    <w:abstractNumId w:val="29"/>
  </w:num>
  <w:num w:numId="39">
    <w:abstractNumId w:val="42"/>
  </w:num>
  <w:num w:numId="40">
    <w:abstractNumId w:val="0"/>
  </w:num>
  <w:num w:numId="41">
    <w:abstractNumId w:val="4"/>
  </w:num>
  <w:num w:numId="42">
    <w:abstractNumId w:val="38"/>
  </w:num>
  <w:num w:numId="43">
    <w:abstractNumId w:val="13"/>
  </w:num>
  <w:num w:numId="44">
    <w:abstractNumId w:val="45"/>
  </w:num>
  <w:num w:numId="45">
    <w:abstractNumId w:val="37"/>
  </w:num>
  <w:num w:numId="46">
    <w:abstractNumId w:val="20"/>
  </w:num>
  <w:num w:numId="47">
    <w:abstractNumId w:val="3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13"/>
    <w:rsid w:val="000002ED"/>
    <w:rsid w:val="000018AC"/>
    <w:rsid w:val="00004CB4"/>
    <w:rsid w:val="00005EBB"/>
    <w:rsid w:val="00007D17"/>
    <w:rsid w:val="00025E47"/>
    <w:rsid w:val="00046BB7"/>
    <w:rsid w:val="00046E38"/>
    <w:rsid w:val="000552C9"/>
    <w:rsid w:val="0006222C"/>
    <w:rsid w:val="0006549A"/>
    <w:rsid w:val="000B3A16"/>
    <w:rsid w:val="000B6682"/>
    <w:rsid w:val="000C4A02"/>
    <w:rsid w:val="000C4FCB"/>
    <w:rsid w:val="000D2372"/>
    <w:rsid w:val="000E126A"/>
    <w:rsid w:val="000F0CF1"/>
    <w:rsid w:val="000F2193"/>
    <w:rsid w:val="000F23EF"/>
    <w:rsid w:val="000F6603"/>
    <w:rsid w:val="0012435B"/>
    <w:rsid w:val="00130ECB"/>
    <w:rsid w:val="001343AD"/>
    <w:rsid w:val="00136A06"/>
    <w:rsid w:val="0016356C"/>
    <w:rsid w:val="001708B0"/>
    <w:rsid w:val="00171941"/>
    <w:rsid w:val="00176D2E"/>
    <w:rsid w:val="0017740F"/>
    <w:rsid w:val="001775AF"/>
    <w:rsid w:val="00180F11"/>
    <w:rsid w:val="00191057"/>
    <w:rsid w:val="00194589"/>
    <w:rsid w:val="001A38E0"/>
    <w:rsid w:val="001B6E6D"/>
    <w:rsid w:val="001C0765"/>
    <w:rsid w:val="001C5CFE"/>
    <w:rsid w:val="001C7B02"/>
    <w:rsid w:val="001D02AB"/>
    <w:rsid w:val="001D4F3B"/>
    <w:rsid w:val="001E05F7"/>
    <w:rsid w:val="001E55FB"/>
    <w:rsid w:val="001F01A5"/>
    <w:rsid w:val="0020033D"/>
    <w:rsid w:val="00201613"/>
    <w:rsid w:val="00203805"/>
    <w:rsid w:val="002067F0"/>
    <w:rsid w:val="0021412F"/>
    <w:rsid w:val="0023533B"/>
    <w:rsid w:val="0023725F"/>
    <w:rsid w:val="00251CE8"/>
    <w:rsid w:val="00271E5A"/>
    <w:rsid w:val="00284F60"/>
    <w:rsid w:val="00297C2C"/>
    <w:rsid w:val="002A2828"/>
    <w:rsid w:val="002A4B3E"/>
    <w:rsid w:val="002A5AED"/>
    <w:rsid w:val="002B3964"/>
    <w:rsid w:val="002B3CB1"/>
    <w:rsid w:val="002D727F"/>
    <w:rsid w:val="002D76EC"/>
    <w:rsid w:val="002E4D17"/>
    <w:rsid w:val="00333D10"/>
    <w:rsid w:val="0033441B"/>
    <w:rsid w:val="00340B0E"/>
    <w:rsid w:val="00343D0E"/>
    <w:rsid w:val="0035169E"/>
    <w:rsid w:val="003577E8"/>
    <w:rsid w:val="00361200"/>
    <w:rsid w:val="00367E92"/>
    <w:rsid w:val="00381124"/>
    <w:rsid w:val="003C29E1"/>
    <w:rsid w:val="003C3086"/>
    <w:rsid w:val="003C6102"/>
    <w:rsid w:val="003D41C8"/>
    <w:rsid w:val="00402A30"/>
    <w:rsid w:val="00415B06"/>
    <w:rsid w:val="0042246A"/>
    <w:rsid w:val="00432C69"/>
    <w:rsid w:val="00440D05"/>
    <w:rsid w:val="0045090D"/>
    <w:rsid w:val="00456B52"/>
    <w:rsid w:val="00461A68"/>
    <w:rsid w:val="00475E1D"/>
    <w:rsid w:val="00491512"/>
    <w:rsid w:val="0049206D"/>
    <w:rsid w:val="004B45B4"/>
    <w:rsid w:val="004C48BE"/>
    <w:rsid w:val="004C4B9F"/>
    <w:rsid w:val="004E38E1"/>
    <w:rsid w:val="004F2DC0"/>
    <w:rsid w:val="00501100"/>
    <w:rsid w:val="0051019E"/>
    <w:rsid w:val="00521F1E"/>
    <w:rsid w:val="00526A10"/>
    <w:rsid w:val="00527CD8"/>
    <w:rsid w:val="0054466E"/>
    <w:rsid w:val="00547741"/>
    <w:rsid w:val="005608A9"/>
    <w:rsid w:val="005666DB"/>
    <w:rsid w:val="00567CC2"/>
    <w:rsid w:val="00572E0E"/>
    <w:rsid w:val="00585478"/>
    <w:rsid w:val="005935E4"/>
    <w:rsid w:val="005A38C3"/>
    <w:rsid w:val="005B0E03"/>
    <w:rsid w:val="005B0F12"/>
    <w:rsid w:val="005B319A"/>
    <w:rsid w:val="005B605D"/>
    <w:rsid w:val="005B6989"/>
    <w:rsid w:val="005C39B6"/>
    <w:rsid w:val="005C4587"/>
    <w:rsid w:val="005D281B"/>
    <w:rsid w:val="005D5577"/>
    <w:rsid w:val="005D6820"/>
    <w:rsid w:val="005F170D"/>
    <w:rsid w:val="005F692C"/>
    <w:rsid w:val="00602C6B"/>
    <w:rsid w:val="006124B7"/>
    <w:rsid w:val="00613147"/>
    <w:rsid w:val="00621FD6"/>
    <w:rsid w:val="00626A17"/>
    <w:rsid w:val="00635D92"/>
    <w:rsid w:val="006666B2"/>
    <w:rsid w:val="00681FCD"/>
    <w:rsid w:val="0069317F"/>
    <w:rsid w:val="0069652F"/>
    <w:rsid w:val="006A6AC4"/>
    <w:rsid w:val="006A7E19"/>
    <w:rsid w:val="006C2445"/>
    <w:rsid w:val="006D02F3"/>
    <w:rsid w:val="006D1569"/>
    <w:rsid w:val="006E099C"/>
    <w:rsid w:val="006E23BA"/>
    <w:rsid w:val="006E25E7"/>
    <w:rsid w:val="006F624D"/>
    <w:rsid w:val="0070422E"/>
    <w:rsid w:val="00706FE6"/>
    <w:rsid w:val="007128E5"/>
    <w:rsid w:val="0072661A"/>
    <w:rsid w:val="00726FD7"/>
    <w:rsid w:val="00742B38"/>
    <w:rsid w:val="00753419"/>
    <w:rsid w:val="00765F6F"/>
    <w:rsid w:val="007700A1"/>
    <w:rsid w:val="00770688"/>
    <w:rsid w:val="00780BEA"/>
    <w:rsid w:val="007D0460"/>
    <w:rsid w:val="007D45AF"/>
    <w:rsid w:val="007E49D6"/>
    <w:rsid w:val="007E78C7"/>
    <w:rsid w:val="007E7C3D"/>
    <w:rsid w:val="007F1622"/>
    <w:rsid w:val="007F6110"/>
    <w:rsid w:val="007F71A9"/>
    <w:rsid w:val="00816AEC"/>
    <w:rsid w:val="008235A6"/>
    <w:rsid w:val="0084190C"/>
    <w:rsid w:val="008456AF"/>
    <w:rsid w:val="0086200D"/>
    <w:rsid w:val="008627D5"/>
    <w:rsid w:val="00862D85"/>
    <w:rsid w:val="008662EB"/>
    <w:rsid w:val="00891E28"/>
    <w:rsid w:val="00896BEF"/>
    <w:rsid w:val="008B2D20"/>
    <w:rsid w:val="008B4B6C"/>
    <w:rsid w:val="008B6B2A"/>
    <w:rsid w:val="008C3406"/>
    <w:rsid w:val="008D1C71"/>
    <w:rsid w:val="008D1DC4"/>
    <w:rsid w:val="008D2181"/>
    <w:rsid w:val="00912475"/>
    <w:rsid w:val="00924E2A"/>
    <w:rsid w:val="00936FBE"/>
    <w:rsid w:val="00951465"/>
    <w:rsid w:val="00961D8B"/>
    <w:rsid w:val="00972BAB"/>
    <w:rsid w:val="00973224"/>
    <w:rsid w:val="0098178C"/>
    <w:rsid w:val="009846F7"/>
    <w:rsid w:val="009922F1"/>
    <w:rsid w:val="00997153"/>
    <w:rsid w:val="009B12BC"/>
    <w:rsid w:val="009B21E0"/>
    <w:rsid w:val="009B2A43"/>
    <w:rsid w:val="009B73F3"/>
    <w:rsid w:val="009C65ED"/>
    <w:rsid w:val="009D362F"/>
    <w:rsid w:val="009E0E0E"/>
    <w:rsid w:val="009E4B71"/>
    <w:rsid w:val="009F120B"/>
    <w:rsid w:val="009F4FE6"/>
    <w:rsid w:val="009F60D0"/>
    <w:rsid w:val="00A107AF"/>
    <w:rsid w:val="00A10D86"/>
    <w:rsid w:val="00A208BB"/>
    <w:rsid w:val="00A33C6B"/>
    <w:rsid w:val="00A4281C"/>
    <w:rsid w:val="00A57660"/>
    <w:rsid w:val="00A96EC4"/>
    <w:rsid w:val="00AA5453"/>
    <w:rsid w:val="00AA632E"/>
    <w:rsid w:val="00AA6613"/>
    <w:rsid w:val="00AA69BF"/>
    <w:rsid w:val="00AA7A26"/>
    <w:rsid w:val="00AC0597"/>
    <w:rsid w:val="00AE24DB"/>
    <w:rsid w:val="00AE2F56"/>
    <w:rsid w:val="00AE454A"/>
    <w:rsid w:val="00AF35EF"/>
    <w:rsid w:val="00B01341"/>
    <w:rsid w:val="00B31B6A"/>
    <w:rsid w:val="00B36CC3"/>
    <w:rsid w:val="00B47FC1"/>
    <w:rsid w:val="00B572D4"/>
    <w:rsid w:val="00B6045B"/>
    <w:rsid w:val="00B735CB"/>
    <w:rsid w:val="00B82C17"/>
    <w:rsid w:val="00B92859"/>
    <w:rsid w:val="00BA0B68"/>
    <w:rsid w:val="00BA324A"/>
    <w:rsid w:val="00BA57E9"/>
    <w:rsid w:val="00BB53CE"/>
    <w:rsid w:val="00BD68BB"/>
    <w:rsid w:val="00BE039F"/>
    <w:rsid w:val="00C00F6E"/>
    <w:rsid w:val="00C0192F"/>
    <w:rsid w:val="00C06ABD"/>
    <w:rsid w:val="00C2265A"/>
    <w:rsid w:val="00C24BD0"/>
    <w:rsid w:val="00C40A23"/>
    <w:rsid w:val="00C467BF"/>
    <w:rsid w:val="00C525EE"/>
    <w:rsid w:val="00C53341"/>
    <w:rsid w:val="00C6191D"/>
    <w:rsid w:val="00C6583A"/>
    <w:rsid w:val="00C6605C"/>
    <w:rsid w:val="00C66277"/>
    <w:rsid w:val="00C675E6"/>
    <w:rsid w:val="00C9073F"/>
    <w:rsid w:val="00CB2A02"/>
    <w:rsid w:val="00CB2EAC"/>
    <w:rsid w:val="00CD1914"/>
    <w:rsid w:val="00CD44CC"/>
    <w:rsid w:val="00D119F5"/>
    <w:rsid w:val="00D13F4F"/>
    <w:rsid w:val="00D25F26"/>
    <w:rsid w:val="00D31BEF"/>
    <w:rsid w:val="00D34D14"/>
    <w:rsid w:val="00D369A1"/>
    <w:rsid w:val="00D44530"/>
    <w:rsid w:val="00D57122"/>
    <w:rsid w:val="00D60E3A"/>
    <w:rsid w:val="00D6366E"/>
    <w:rsid w:val="00D644E0"/>
    <w:rsid w:val="00D65F5B"/>
    <w:rsid w:val="00D8275C"/>
    <w:rsid w:val="00D96F18"/>
    <w:rsid w:val="00DC6A6A"/>
    <w:rsid w:val="00DE3AC4"/>
    <w:rsid w:val="00DF21E7"/>
    <w:rsid w:val="00DF73A1"/>
    <w:rsid w:val="00E013C2"/>
    <w:rsid w:val="00E0531D"/>
    <w:rsid w:val="00E17F24"/>
    <w:rsid w:val="00E2298B"/>
    <w:rsid w:val="00E469E9"/>
    <w:rsid w:val="00E56B06"/>
    <w:rsid w:val="00E61220"/>
    <w:rsid w:val="00E667A2"/>
    <w:rsid w:val="00E720A6"/>
    <w:rsid w:val="00EA0A8B"/>
    <w:rsid w:val="00EA3A71"/>
    <w:rsid w:val="00EC1757"/>
    <w:rsid w:val="00ED0415"/>
    <w:rsid w:val="00ED255F"/>
    <w:rsid w:val="00ED3B7C"/>
    <w:rsid w:val="00EE63CD"/>
    <w:rsid w:val="00EF6A8F"/>
    <w:rsid w:val="00EF7633"/>
    <w:rsid w:val="00F124E8"/>
    <w:rsid w:val="00F16704"/>
    <w:rsid w:val="00F30051"/>
    <w:rsid w:val="00F429FD"/>
    <w:rsid w:val="00F73323"/>
    <w:rsid w:val="00F74E6D"/>
    <w:rsid w:val="00F85616"/>
    <w:rsid w:val="00F85EB1"/>
    <w:rsid w:val="00F9382B"/>
    <w:rsid w:val="00F94B2B"/>
    <w:rsid w:val="00F978E7"/>
    <w:rsid w:val="00FA7893"/>
    <w:rsid w:val="00FB05E6"/>
    <w:rsid w:val="00FC0C33"/>
    <w:rsid w:val="00FD45C7"/>
    <w:rsid w:val="00FD7810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E9B6AB-A848-4D8B-A980-730BB337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BB"/>
  </w:style>
  <w:style w:type="paragraph" w:styleId="1">
    <w:name w:val="heading 1"/>
    <w:basedOn w:val="a"/>
    <w:next w:val="a"/>
    <w:link w:val="1Char"/>
    <w:uiPriority w:val="9"/>
    <w:qFormat/>
    <w:rsid w:val="002067F0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67F0"/>
    <w:pPr>
      <w:keepNext/>
      <w:keepLines/>
      <w:numPr>
        <w:ilvl w:val="1"/>
        <w:numId w:val="14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067F0"/>
    <w:pPr>
      <w:keepNext/>
      <w:keepLines/>
      <w:numPr>
        <w:ilvl w:val="2"/>
        <w:numId w:val="14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67F0"/>
    <w:pPr>
      <w:keepNext/>
      <w:keepLines/>
      <w:numPr>
        <w:ilvl w:val="3"/>
        <w:numId w:val="14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67F0"/>
    <w:pPr>
      <w:keepNext/>
      <w:keepLines/>
      <w:numPr>
        <w:ilvl w:val="4"/>
        <w:numId w:val="14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52525" w:themeColor="text2" w:themeShade="BF"/>
      <w:lang w:val="en-US" w:eastAsia="ja-JP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67F0"/>
    <w:pPr>
      <w:keepNext/>
      <w:keepLines/>
      <w:numPr>
        <w:ilvl w:val="5"/>
        <w:numId w:val="14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  <w:lang w:val="en-US" w:eastAsia="ja-JP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67F0"/>
    <w:pPr>
      <w:keepNext/>
      <w:keepLines/>
      <w:numPr>
        <w:ilvl w:val="6"/>
        <w:numId w:val="14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67F0"/>
    <w:pPr>
      <w:keepNext/>
      <w:keepLines/>
      <w:numPr>
        <w:ilvl w:val="7"/>
        <w:numId w:val="14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67F0"/>
    <w:pPr>
      <w:keepNext/>
      <w:keepLines/>
      <w:numPr>
        <w:ilvl w:val="8"/>
        <w:numId w:val="14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1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66277"/>
    <w:rPr>
      <w:color w:val="6B9F25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525EE"/>
    <w:rPr>
      <w:color w:val="B26B0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9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6F18"/>
    <w:rPr>
      <w:rFonts w:ascii="Tahoma" w:hAnsi="Tahoma" w:cs="Tahoma"/>
      <w:sz w:val="16"/>
      <w:szCs w:val="16"/>
    </w:rPr>
  </w:style>
  <w:style w:type="paragraph" w:customStyle="1" w:styleId="astandard3520normal">
    <w:name w:val="a_standard__35__20_normal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standardsous-titre201">
    <w:name w:val="a_standard_sous-titre_20_1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tiret201p11">
    <w:name w:val="a_tiret_20_1_p11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tiret201p12">
    <w:name w:val="a_tiret_20_1_p12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Intense Reference"/>
    <w:basedOn w:val="a0"/>
    <w:uiPriority w:val="32"/>
    <w:qFormat/>
    <w:rsid w:val="00297C2C"/>
    <w:rPr>
      <w:b/>
      <w:bCs/>
      <w:smallCaps/>
      <w:color w:val="9F2936" w:themeColor="accent2"/>
      <w:spacing w:val="5"/>
      <w:u w:val="single"/>
    </w:rPr>
  </w:style>
  <w:style w:type="character" w:styleId="a6">
    <w:name w:val="Strong"/>
    <w:basedOn w:val="a0"/>
    <w:uiPriority w:val="22"/>
    <w:qFormat/>
    <w:rsid w:val="00297C2C"/>
    <w:rPr>
      <w:b/>
      <w:bCs/>
    </w:rPr>
  </w:style>
  <w:style w:type="paragraph" w:styleId="Web">
    <w:name w:val="Normal (Web)"/>
    <w:basedOn w:val="a"/>
    <w:uiPriority w:val="99"/>
    <w:semiHidden/>
    <w:unhideWhenUsed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No Spacing"/>
    <w:link w:val="Char0"/>
    <w:uiPriority w:val="1"/>
    <w:qFormat/>
    <w:rsid w:val="002A2828"/>
    <w:pPr>
      <w:spacing w:after="0" w:line="240" w:lineRule="auto"/>
    </w:pPr>
    <w:rPr>
      <w:rFonts w:eastAsiaTheme="minorEastAsia"/>
    </w:rPr>
  </w:style>
  <w:style w:type="character" w:customStyle="1" w:styleId="Char0">
    <w:name w:val="Χωρίς διάστιχο Char"/>
    <w:basedOn w:val="a0"/>
    <w:link w:val="a7"/>
    <w:uiPriority w:val="1"/>
    <w:rsid w:val="002A2828"/>
    <w:rPr>
      <w:rFonts w:eastAsiaTheme="minorEastAsia"/>
    </w:rPr>
  </w:style>
  <w:style w:type="paragraph" w:styleId="a8">
    <w:name w:val="header"/>
    <w:basedOn w:val="a"/>
    <w:link w:val="Char1"/>
    <w:uiPriority w:val="99"/>
    <w:unhideWhenUsed/>
    <w:rsid w:val="005C4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5C4587"/>
  </w:style>
  <w:style w:type="paragraph" w:styleId="a9">
    <w:name w:val="footer"/>
    <w:basedOn w:val="a"/>
    <w:link w:val="Char2"/>
    <w:uiPriority w:val="99"/>
    <w:unhideWhenUsed/>
    <w:rsid w:val="005C4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5C4587"/>
  </w:style>
  <w:style w:type="character" w:customStyle="1" w:styleId="1Char">
    <w:name w:val="Επικεφαλίδα 1 Char"/>
    <w:basedOn w:val="a0"/>
    <w:link w:val="1"/>
    <w:uiPriority w:val="9"/>
    <w:rsid w:val="002067F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2Char">
    <w:name w:val="Επικεφαλίδα 2 Char"/>
    <w:basedOn w:val="a0"/>
    <w:link w:val="2"/>
    <w:uiPriority w:val="9"/>
    <w:semiHidden/>
    <w:rsid w:val="002067F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3Char">
    <w:name w:val="Επικεφαλίδα 3 Char"/>
    <w:basedOn w:val="a0"/>
    <w:link w:val="3"/>
    <w:uiPriority w:val="9"/>
    <w:semiHidden/>
    <w:rsid w:val="002067F0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4Char">
    <w:name w:val="Επικεφαλίδα 4 Char"/>
    <w:basedOn w:val="a0"/>
    <w:link w:val="4"/>
    <w:uiPriority w:val="9"/>
    <w:semiHidden/>
    <w:rsid w:val="002067F0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5Char">
    <w:name w:val="Επικεφαλίδα 5 Char"/>
    <w:basedOn w:val="a0"/>
    <w:link w:val="5"/>
    <w:uiPriority w:val="9"/>
    <w:semiHidden/>
    <w:rsid w:val="002067F0"/>
    <w:rPr>
      <w:rFonts w:asciiTheme="majorHAnsi" w:eastAsiaTheme="majorEastAsia" w:hAnsiTheme="majorHAnsi" w:cstheme="majorBidi"/>
      <w:color w:val="252525" w:themeColor="text2" w:themeShade="BF"/>
      <w:lang w:val="en-US" w:eastAsia="ja-JP"/>
    </w:rPr>
  </w:style>
  <w:style w:type="character" w:customStyle="1" w:styleId="6Char">
    <w:name w:val="Επικεφαλίδα 6 Char"/>
    <w:basedOn w:val="a0"/>
    <w:link w:val="6"/>
    <w:uiPriority w:val="9"/>
    <w:semiHidden/>
    <w:rsid w:val="002067F0"/>
    <w:rPr>
      <w:rFonts w:asciiTheme="majorHAnsi" w:eastAsiaTheme="majorEastAsia" w:hAnsiTheme="majorHAnsi" w:cstheme="majorBidi"/>
      <w:i/>
      <w:iCs/>
      <w:color w:val="252525" w:themeColor="text2" w:themeShade="BF"/>
      <w:lang w:val="en-US" w:eastAsia="ja-JP"/>
    </w:rPr>
  </w:style>
  <w:style w:type="character" w:customStyle="1" w:styleId="7Char">
    <w:name w:val="Επικεφαλίδα 7 Char"/>
    <w:basedOn w:val="a0"/>
    <w:link w:val="7"/>
    <w:uiPriority w:val="9"/>
    <w:semiHidden/>
    <w:rsid w:val="002067F0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8Char">
    <w:name w:val="Επικεφαλίδα 8 Char"/>
    <w:basedOn w:val="a0"/>
    <w:link w:val="8"/>
    <w:uiPriority w:val="9"/>
    <w:semiHidden/>
    <w:rsid w:val="002067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9Char">
    <w:name w:val="Επικεφαλίδα 9 Char"/>
    <w:basedOn w:val="a0"/>
    <w:link w:val="9"/>
    <w:uiPriority w:val="9"/>
    <w:semiHidden/>
    <w:rsid w:val="002067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styleId="aa">
    <w:name w:val="footnote reference"/>
    <w:uiPriority w:val="99"/>
    <w:semiHidden/>
    <w:unhideWhenUsed/>
    <w:rsid w:val="002067F0"/>
    <w:rPr>
      <w:vertAlign w:val="superscript"/>
    </w:rPr>
  </w:style>
  <w:style w:type="character" w:customStyle="1" w:styleId="apple-converted-space">
    <w:name w:val="apple-converted-space"/>
    <w:basedOn w:val="a0"/>
    <w:rsid w:val="0070422E"/>
  </w:style>
  <w:style w:type="table" w:styleId="-3">
    <w:name w:val="Light Shading Accent 3"/>
    <w:basedOn w:val="a1"/>
    <w:uiPriority w:val="60"/>
    <w:rsid w:val="00ED0415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-30">
    <w:name w:val="Colorful List Accent 3"/>
    <w:basedOn w:val="a1"/>
    <w:uiPriority w:val="72"/>
    <w:rsid w:val="00A576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">
    <w:name w:val="Medium List 2 Accent 4"/>
    <w:basedOn w:val="a1"/>
    <w:uiPriority w:val="66"/>
    <w:rsid w:val="00214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854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Colorful List Accent 4"/>
    <w:basedOn w:val="a1"/>
    <w:uiPriority w:val="72"/>
    <w:rsid w:val="0021412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programmes/erasmus-plus/tools/distance_en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ec.europa.eu/programmes/erasmus-plus/tools/distance_en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StateScholarshipsFoundation" TargetMode="External"/><Relationship Id="rId1" Type="http://schemas.openxmlformats.org/officeDocument/2006/relationships/hyperlink" Target="http://www.iky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Άποψη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 </PublishDate>
  <Abstract>O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A60188-81B5-4C5E-80D4-CC7663F1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816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Ανακοίνωση Εθνικής Μονάδας/ΙΚΥ: Οδηγίες για την ορθή υποβολή αιτήσεων στο πρόγραμμα Erasmus+                                  2015</vt:lpstr>
    </vt:vector>
  </TitlesOfParts>
  <Company>Microsot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Ανακοίνωση Εθνικής Μονάδας/ΙΚΥ: Οδηγίες για την ορθή υποβολή αιτήσεων στο πρόγραμμα Erasmus+                                  2015</dc:title>
  <dc:creator>edagre</dc:creator>
  <cp:lastModifiedBy>Γιωννά</cp:lastModifiedBy>
  <cp:revision>4</cp:revision>
  <cp:lastPrinted>2015-01-13T11:12:00Z</cp:lastPrinted>
  <dcterms:created xsi:type="dcterms:W3CDTF">2017-07-13T07:04:00Z</dcterms:created>
  <dcterms:modified xsi:type="dcterms:W3CDTF">2017-07-13T07:37:00Z</dcterms:modified>
</cp:coreProperties>
</file>